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5E38DACD" w14:textId="459358DA" w:rsidR="007A3C4E" w:rsidRPr="00855AB0" w:rsidRDefault="00855AB0" w:rsidP="007A3C4E">
      <w:pPr>
        <w:pStyle w:val="10"/>
      </w:pPr>
      <w:bookmarkStart w:id="0" w:name="_Toc34673520"/>
      <w:bookmarkStart w:id="1" w:name="_Toc34674142"/>
      <w:bookmarkStart w:id="2" w:name="_Toc34831005"/>
      <w:r>
        <w:t xml:space="preserve">Τίτλος </w:t>
      </w:r>
      <w:bookmarkEnd w:id="0"/>
      <w:bookmarkEnd w:id="1"/>
      <w:bookmarkEnd w:id="2"/>
      <w:proofErr w:type="spellStart"/>
      <w:r>
        <w:t>Τίτλος</w:t>
      </w:r>
      <w:proofErr w:type="spellEnd"/>
      <w:r w:rsidRPr="00855AB0">
        <w:t xml:space="preserve"> </w:t>
      </w:r>
      <w:proofErr w:type="spellStart"/>
      <w:r>
        <w:t>Τίτλος</w:t>
      </w:r>
      <w:proofErr w:type="spellEnd"/>
      <w:r w:rsidRPr="00855AB0">
        <w:t xml:space="preserve"> </w:t>
      </w:r>
      <w:proofErr w:type="spellStart"/>
      <w:r>
        <w:t>Τίτλος</w:t>
      </w:r>
      <w:proofErr w:type="spellEnd"/>
      <w:r w:rsidRPr="00855AB0">
        <w:t xml:space="preserve"> </w:t>
      </w:r>
      <w:proofErr w:type="spellStart"/>
      <w:r>
        <w:t>Τίτλος</w:t>
      </w:r>
      <w:proofErr w:type="spellEnd"/>
      <w:r w:rsidRPr="00855AB0">
        <w:t xml:space="preserve"> </w:t>
      </w:r>
      <w:proofErr w:type="spellStart"/>
      <w:r>
        <w:t>Τίτλος</w:t>
      </w:r>
      <w:proofErr w:type="spellEnd"/>
      <w:r w:rsidRPr="00855AB0">
        <w:t xml:space="preserve"> </w:t>
      </w:r>
      <w:proofErr w:type="spellStart"/>
      <w:r>
        <w:t>Τίτλος</w:t>
      </w:r>
      <w:proofErr w:type="spellEnd"/>
      <w:r w:rsidRPr="00855AB0">
        <w:t xml:space="preserve"> </w:t>
      </w:r>
      <w:proofErr w:type="spellStart"/>
      <w:r>
        <w:t>Τίτλος</w:t>
      </w:r>
      <w:proofErr w:type="spellEnd"/>
      <w:r w:rsidRPr="00855AB0">
        <w:t xml:space="preserve"> </w:t>
      </w:r>
      <w:proofErr w:type="spellStart"/>
      <w:r>
        <w:t>Τίτλος</w:t>
      </w:r>
      <w:proofErr w:type="spellEnd"/>
      <w:r w:rsidRPr="00855AB0">
        <w:t xml:space="preserve"> </w:t>
      </w:r>
      <w:proofErr w:type="spellStart"/>
      <w:r>
        <w:t>Τίτλος</w:t>
      </w:r>
      <w:proofErr w:type="spellEnd"/>
      <w:r w:rsidRPr="00855AB0">
        <w:t xml:space="preserve"> </w:t>
      </w:r>
      <w:proofErr w:type="spellStart"/>
      <w:r>
        <w:t>Τίτλος</w:t>
      </w:r>
      <w:proofErr w:type="spellEnd"/>
      <w:r w:rsidRPr="00855AB0">
        <w:t xml:space="preserve"> </w:t>
      </w:r>
      <w:proofErr w:type="spellStart"/>
      <w:r>
        <w:t>Τίτλος</w:t>
      </w:r>
      <w:proofErr w:type="spellEnd"/>
      <w:r w:rsidRPr="00855AB0">
        <w:t xml:space="preserve"> </w:t>
      </w:r>
      <w:proofErr w:type="spellStart"/>
      <w:r>
        <w:t>Τίτλος</w:t>
      </w:r>
      <w:proofErr w:type="spellEnd"/>
      <w:r w:rsidRPr="00855AB0">
        <w:t xml:space="preserve"> </w:t>
      </w:r>
      <w:proofErr w:type="spellStart"/>
      <w:r>
        <w:t>Τίτλος</w:t>
      </w:r>
      <w:proofErr w:type="spellEnd"/>
      <w:r w:rsidRPr="00855AB0">
        <w:t xml:space="preserve"> </w:t>
      </w:r>
      <w:proofErr w:type="spellStart"/>
      <w:r>
        <w:t>Τίτλος</w:t>
      </w:r>
      <w:proofErr w:type="spellEnd"/>
      <w:r w:rsidRPr="00855AB0">
        <w:t xml:space="preserve"> </w:t>
      </w:r>
      <w:proofErr w:type="spellStart"/>
      <w:r>
        <w:t>Τίτλος</w:t>
      </w:r>
      <w:proofErr w:type="spellEnd"/>
    </w:p>
    <w:p w14:paraId="462EE608" w14:textId="5E286FF2" w:rsidR="00EC35AC" w:rsidRPr="007A3C4E" w:rsidRDefault="00855AB0" w:rsidP="00486875">
      <w:pPr>
        <w:pStyle w:val="2"/>
      </w:pPr>
      <w:r>
        <w:t>Ονοματεπώνυμο</w:t>
      </w:r>
      <w:r w:rsidR="00EC35AC" w:rsidRPr="00BC36A8">
        <w:rPr>
          <w:vertAlign w:val="superscript"/>
        </w:rPr>
        <w:t xml:space="preserve"> 1</w:t>
      </w:r>
      <w:r w:rsidR="00EC35AC" w:rsidRPr="00BC36A8">
        <w:t xml:space="preserve">, </w:t>
      </w:r>
      <w:r>
        <w:t>Ονοματεπώνυμο</w:t>
      </w:r>
      <w:r w:rsidRPr="00BC36A8">
        <w:rPr>
          <w:vertAlign w:val="superscript"/>
        </w:rPr>
        <w:t xml:space="preserve"> </w:t>
      </w:r>
      <w:r w:rsidR="00EC35AC" w:rsidRPr="00BC36A8">
        <w:rPr>
          <w:vertAlign w:val="superscript"/>
        </w:rPr>
        <w:t>2</w:t>
      </w:r>
      <w:r w:rsidR="00EC35AC" w:rsidRPr="00BC36A8">
        <w:t xml:space="preserve">, </w:t>
      </w:r>
      <w:r>
        <w:t>Ονοματεπώνυμο</w:t>
      </w:r>
      <w:r w:rsidRPr="00BC36A8">
        <w:rPr>
          <w:vertAlign w:val="superscript"/>
        </w:rPr>
        <w:t xml:space="preserve"> </w:t>
      </w:r>
      <w:r w:rsidR="00B56014">
        <w:rPr>
          <w:vertAlign w:val="superscript"/>
        </w:rPr>
        <w:t>3</w:t>
      </w:r>
      <w:r w:rsidR="00EC35AC" w:rsidRPr="00BC36A8">
        <w:rPr>
          <w:vertAlign w:val="superscript"/>
        </w:rPr>
        <w:t xml:space="preserve"> </w:t>
      </w:r>
    </w:p>
    <w:p w14:paraId="6AD04E54" w14:textId="77777777" w:rsidR="00B56014" w:rsidRDefault="00EC35AC" w:rsidP="007A3C4E">
      <w:pPr>
        <w:pStyle w:val="3"/>
        <w:rPr>
          <w:rStyle w:val="Char8"/>
        </w:rPr>
      </w:pPr>
      <w:r w:rsidRPr="00F4224D">
        <w:rPr>
          <w:vertAlign w:val="superscript"/>
          <w:lang w:eastAsia="en-US"/>
        </w:rPr>
        <w:t xml:space="preserve">1 </w:t>
      </w:r>
      <w:r w:rsidR="00855AB0" w:rsidRPr="00B56014">
        <w:t xml:space="preserve">Ιδιότητα </w:t>
      </w:r>
      <w:r w:rsidR="00BA5BD6" w:rsidRPr="00B56014">
        <w:t>,</w:t>
      </w:r>
      <w:r w:rsidR="00BA5BD6">
        <w:rPr>
          <w:rStyle w:val="Char8"/>
        </w:rPr>
        <w:t xml:space="preserve"> </w:t>
      </w:r>
    </w:p>
    <w:p w14:paraId="187C44F0" w14:textId="77777777" w:rsidR="00B56014" w:rsidRDefault="00B56014" w:rsidP="007A3C4E">
      <w:pPr>
        <w:pStyle w:val="3"/>
        <w:rPr>
          <w:rStyle w:val="Char8"/>
        </w:rPr>
      </w:pPr>
      <w:r>
        <w:rPr>
          <w:rStyle w:val="Char8"/>
          <w:vertAlign w:val="superscript"/>
        </w:rPr>
        <w:t>2</w:t>
      </w:r>
      <w:r>
        <w:rPr>
          <w:rStyle w:val="Char8"/>
        </w:rPr>
        <w:t>Ιδιότητα</w:t>
      </w:r>
    </w:p>
    <w:p w14:paraId="103B888A" w14:textId="5459EA3F" w:rsidR="007A3C4E" w:rsidRDefault="00B56014" w:rsidP="007A3C4E">
      <w:pPr>
        <w:pStyle w:val="3"/>
        <w:rPr>
          <w:rStyle w:val="Char8"/>
        </w:rPr>
      </w:pPr>
      <w:r>
        <w:rPr>
          <w:rStyle w:val="Char8"/>
        </w:rPr>
        <w:t xml:space="preserve"> </w:t>
      </w:r>
      <w:r>
        <w:rPr>
          <w:rStyle w:val="Char8"/>
          <w:vertAlign w:val="superscript"/>
        </w:rPr>
        <w:t>3</w:t>
      </w:r>
      <w:r>
        <w:rPr>
          <w:rStyle w:val="Char8"/>
        </w:rPr>
        <w:t>Ιδιότητα</w:t>
      </w:r>
    </w:p>
    <w:p w14:paraId="188A8C69" w14:textId="77777777" w:rsidR="00EC35AC" w:rsidRPr="007A3C4E" w:rsidRDefault="00EC35AC" w:rsidP="007A3C4E">
      <w:pPr>
        <w:pStyle w:val="AbstractReferencesHeading"/>
        <w:ind w:left="567" w:right="567"/>
        <w:rPr>
          <w:sz w:val="22"/>
          <w:szCs w:val="22"/>
        </w:rPr>
      </w:pPr>
      <w:r w:rsidRPr="007A3C4E">
        <w:rPr>
          <w:rStyle w:val="103Char"/>
          <w:bCs/>
          <w:sz w:val="22"/>
          <w:szCs w:val="22"/>
        </w:rPr>
        <w:t>Περίληψη</w:t>
      </w:r>
    </w:p>
    <w:p w14:paraId="27E562D7" w14:textId="47597B25" w:rsidR="00B56014" w:rsidRDefault="00B56014" w:rsidP="00B56014">
      <w:pPr>
        <w:pStyle w:val="aff0"/>
      </w:pPr>
      <w:r>
        <w:t>Περίληψη</w:t>
      </w:r>
      <w:r w:rsidR="00EC35AC" w:rsidRPr="007A3C4E">
        <w:t xml:space="preserve"> </w:t>
      </w:r>
      <w:proofErr w:type="spellStart"/>
      <w:r>
        <w:t>Περίληψη</w:t>
      </w:r>
      <w:proofErr w:type="spellEnd"/>
      <w:r w:rsidRPr="007A3C4E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  <w:r w:rsidRPr="00B56014">
        <w:t xml:space="preserve"> </w:t>
      </w:r>
      <w:proofErr w:type="spellStart"/>
      <w:r>
        <w:t>Περίληψη</w:t>
      </w:r>
      <w:proofErr w:type="spellEnd"/>
    </w:p>
    <w:p w14:paraId="745C622A" w14:textId="77777777" w:rsidR="00B56014" w:rsidRDefault="00B56014" w:rsidP="00B56014">
      <w:pPr>
        <w:pStyle w:val="aff0"/>
      </w:pPr>
    </w:p>
    <w:p w14:paraId="30F40EF7" w14:textId="34082491" w:rsidR="00EC35AC" w:rsidRPr="004E4579" w:rsidRDefault="00EC35AC" w:rsidP="00B56014">
      <w:pPr>
        <w:pStyle w:val="aff0"/>
        <w:rPr>
          <w:b/>
        </w:rPr>
      </w:pPr>
      <w:bookmarkStart w:id="3" w:name="_Hlk169436002"/>
      <w:r w:rsidRPr="007A3C4E">
        <w:rPr>
          <w:rStyle w:val="Char9"/>
          <w:b w:val="0"/>
          <w:i/>
          <w:iCs/>
          <w:sz w:val="22"/>
          <w:szCs w:val="22"/>
        </w:rPr>
        <w:t>Λέξεις-κλειδιά</w:t>
      </w:r>
      <w:bookmarkEnd w:id="3"/>
      <w:r w:rsidRPr="007A3C4E">
        <w:rPr>
          <w:i/>
          <w:iCs/>
        </w:rPr>
        <w:t>:</w:t>
      </w:r>
      <w:r w:rsidRPr="007A3C4E">
        <w:t xml:space="preserve"> </w:t>
      </w:r>
      <w:r w:rsidR="00B56014" w:rsidRPr="00B56014">
        <w:t>Λέξεις-κλειδιά</w:t>
      </w:r>
      <w:r w:rsidR="004E4579">
        <w:t>,</w:t>
      </w:r>
      <w:r w:rsidR="00B56014">
        <w:t xml:space="preserve"> </w:t>
      </w:r>
      <w:r w:rsidR="00B56014" w:rsidRPr="004E4579">
        <w:rPr>
          <w:rStyle w:val="Char9"/>
          <w:b w:val="0"/>
          <w:sz w:val="22"/>
          <w:szCs w:val="22"/>
        </w:rPr>
        <w:t>Λέξεις-κλειδιά</w:t>
      </w:r>
      <w:r w:rsidR="004E4579">
        <w:rPr>
          <w:rStyle w:val="Char9"/>
          <w:b w:val="0"/>
          <w:sz w:val="22"/>
          <w:szCs w:val="22"/>
        </w:rPr>
        <w:t>,</w:t>
      </w:r>
      <w:r w:rsidR="00B56014" w:rsidRPr="004E4579">
        <w:rPr>
          <w:rStyle w:val="Char"/>
          <w:rFonts w:eastAsia="Yu Gothic UI"/>
          <w:b/>
          <w:sz w:val="22"/>
        </w:rPr>
        <w:t xml:space="preserve"> </w:t>
      </w:r>
      <w:r w:rsidR="00B56014" w:rsidRPr="004E4579">
        <w:rPr>
          <w:rStyle w:val="Char9"/>
          <w:b w:val="0"/>
          <w:sz w:val="22"/>
          <w:szCs w:val="22"/>
        </w:rPr>
        <w:t>Λέξεις-κλειδιά</w:t>
      </w:r>
      <w:r w:rsidR="004E4579">
        <w:rPr>
          <w:rStyle w:val="Char9"/>
          <w:b w:val="0"/>
          <w:sz w:val="22"/>
          <w:szCs w:val="22"/>
        </w:rPr>
        <w:t>,</w:t>
      </w:r>
      <w:r w:rsidR="00B56014" w:rsidRPr="004E4579">
        <w:rPr>
          <w:rStyle w:val="Char"/>
          <w:rFonts w:eastAsia="Yu Gothic UI"/>
          <w:b/>
          <w:sz w:val="22"/>
        </w:rPr>
        <w:t xml:space="preserve"> </w:t>
      </w:r>
      <w:r w:rsidR="00B56014" w:rsidRPr="004E4579">
        <w:rPr>
          <w:rStyle w:val="Char9"/>
          <w:b w:val="0"/>
          <w:sz w:val="22"/>
          <w:szCs w:val="22"/>
        </w:rPr>
        <w:t>Λέξεις-κλειδιά</w:t>
      </w:r>
      <w:r w:rsidR="004E4579">
        <w:rPr>
          <w:rStyle w:val="Char9"/>
          <w:b w:val="0"/>
          <w:sz w:val="22"/>
          <w:szCs w:val="22"/>
        </w:rPr>
        <w:t>,</w:t>
      </w:r>
      <w:r w:rsidR="00B56014" w:rsidRPr="004E4579">
        <w:rPr>
          <w:rStyle w:val="Char"/>
          <w:rFonts w:eastAsia="Yu Gothic UI"/>
          <w:b/>
          <w:sz w:val="22"/>
        </w:rPr>
        <w:t xml:space="preserve"> </w:t>
      </w:r>
      <w:r w:rsidR="00B56014" w:rsidRPr="004E4579">
        <w:rPr>
          <w:rStyle w:val="Char9"/>
          <w:b w:val="0"/>
          <w:sz w:val="22"/>
          <w:szCs w:val="22"/>
        </w:rPr>
        <w:t>Λέξεις-κλειδιά</w:t>
      </w:r>
    </w:p>
    <w:p w14:paraId="061A578F" w14:textId="77777777" w:rsidR="00564C45" w:rsidRPr="00564C45" w:rsidRDefault="00564C45" w:rsidP="00564C45">
      <w:pPr>
        <w:pStyle w:val="8"/>
      </w:pPr>
      <w:bookmarkStart w:id="4" w:name="_Hlk169436171"/>
    </w:p>
    <w:p w14:paraId="1DBD05BD" w14:textId="7BD27726" w:rsidR="00564C45" w:rsidRDefault="00564C45" w:rsidP="00564C45">
      <w:pPr>
        <w:pStyle w:val="10"/>
        <w:rPr>
          <w:lang w:val="en-US"/>
        </w:rPr>
      </w:pPr>
      <w:r>
        <w:rPr>
          <w:lang w:val="en-US"/>
        </w:rPr>
        <w:t xml:space="preserve">Title </w:t>
      </w:r>
      <w:proofErr w:type="spellStart"/>
      <w:r w:rsidRPr="00564C45">
        <w:rPr>
          <w:lang w:val="en-US"/>
        </w:rPr>
        <w:t>Title</w:t>
      </w:r>
      <w:proofErr w:type="spellEnd"/>
      <w:r>
        <w:rPr>
          <w:lang w:val="en-US"/>
        </w:rPr>
        <w:t xml:space="preserve"> </w:t>
      </w:r>
      <w:proofErr w:type="spellStart"/>
      <w:r w:rsidRPr="00564C45">
        <w:rPr>
          <w:lang w:val="en-US"/>
        </w:rPr>
        <w:t>TitleTitle</w:t>
      </w:r>
      <w:proofErr w:type="spellEnd"/>
      <w:r>
        <w:rPr>
          <w:lang w:val="en-US"/>
        </w:rPr>
        <w:t xml:space="preserve"> </w:t>
      </w:r>
      <w:r w:rsidRPr="00564C45">
        <w:rPr>
          <w:lang w:val="en-US"/>
        </w:rPr>
        <w:t>Title</w:t>
      </w:r>
      <w:r>
        <w:rPr>
          <w:lang w:val="en-US"/>
        </w:rPr>
        <w:t xml:space="preserve"> </w:t>
      </w:r>
      <w:proofErr w:type="spellStart"/>
      <w:r w:rsidRPr="00564C45">
        <w:rPr>
          <w:lang w:val="en-US"/>
        </w:rPr>
        <w:t>Title</w:t>
      </w:r>
      <w:proofErr w:type="spellEnd"/>
      <w:r>
        <w:rPr>
          <w:lang w:val="en-US"/>
        </w:rPr>
        <w:t xml:space="preserve"> </w:t>
      </w:r>
      <w:proofErr w:type="spellStart"/>
      <w:r w:rsidRPr="00564C45">
        <w:rPr>
          <w:lang w:val="en-US"/>
        </w:rPr>
        <w:t>Title</w:t>
      </w:r>
      <w:proofErr w:type="spellEnd"/>
      <w:r>
        <w:rPr>
          <w:lang w:val="en-US"/>
        </w:rPr>
        <w:t xml:space="preserve"> </w:t>
      </w:r>
      <w:proofErr w:type="spellStart"/>
      <w:r w:rsidRPr="00564C45">
        <w:rPr>
          <w:lang w:val="en-US"/>
        </w:rPr>
        <w:t>Title</w:t>
      </w:r>
      <w:proofErr w:type="spellEnd"/>
      <w:r>
        <w:rPr>
          <w:lang w:val="en-US"/>
        </w:rPr>
        <w:t xml:space="preserve"> </w:t>
      </w:r>
      <w:proofErr w:type="spellStart"/>
      <w:r w:rsidRPr="00564C45">
        <w:rPr>
          <w:lang w:val="en-US"/>
        </w:rPr>
        <w:t>Title</w:t>
      </w:r>
      <w:proofErr w:type="spellEnd"/>
      <w:r>
        <w:rPr>
          <w:lang w:val="en-US"/>
        </w:rPr>
        <w:t xml:space="preserve"> </w:t>
      </w:r>
      <w:proofErr w:type="spellStart"/>
      <w:r w:rsidRPr="00564C45">
        <w:rPr>
          <w:lang w:val="en-US"/>
        </w:rPr>
        <w:t>Title</w:t>
      </w:r>
      <w:proofErr w:type="spellEnd"/>
      <w:r>
        <w:rPr>
          <w:lang w:val="en-US"/>
        </w:rPr>
        <w:t xml:space="preserve"> </w:t>
      </w:r>
      <w:proofErr w:type="spellStart"/>
      <w:r w:rsidRPr="00564C45">
        <w:rPr>
          <w:lang w:val="en-US"/>
        </w:rPr>
        <w:t>Title</w:t>
      </w:r>
      <w:proofErr w:type="spellEnd"/>
      <w:r>
        <w:rPr>
          <w:lang w:val="en-US"/>
        </w:rPr>
        <w:t xml:space="preserve"> </w:t>
      </w:r>
      <w:proofErr w:type="spellStart"/>
      <w:r w:rsidRPr="00564C45">
        <w:rPr>
          <w:lang w:val="en-US"/>
        </w:rPr>
        <w:t>Title</w:t>
      </w:r>
      <w:proofErr w:type="spellEnd"/>
      <w:r>
        <w:rPr>
          <w:lang w:val="en-US"/>
        </w:rPr>
        <w:t xml:space="preserve"> </w:t>
      </w:r>
      <w:proofErr w:type="spellStart"/>
      <w:r w:rsidRPr="00564C45">
        <w:rPr>
          <w:lang w:val="en-US"/>
        </w:rPr>
        <w:t>Title</w:t>
      </w:r>
      <w:proofErr w:type="spellEnd"/>
      <w:r>
        <w:rPr>
          <w:lang w:val="en-US"/>
        </w:rPr>
        <w:t xml:space="preserve"> </w:t>
      </w:r>
      <w:proofErr w:type="spellStart"/>
      <w:r w:rsidRPr="00564C45">
        <w:rPr>
          <w:lang w:val="en-US"/>
        </w:rPr>
        <w:t>Title</w:t>
      </w:r>
      <w:proofErr w:type="spellEnd"/>
      <w:r>
        <w:rPr>
          <w:lang w:val="en-US"/>
        </w:rPr>
        <w:t xml:space="preserve"> </w:t>
      </w:r>
      <w:proofErr w:type="spellStart"/>
      <w:r w:rsidRPr="00564C45">
        <w:rPr>
          <w:lang w:val="en-US"/>
        </w:rPr>
        <w:t>Title</w:t>
      </w:r>
      <w:proofErr w:type="spellEnd"/>
    </w:p>
    <w:p w14:paraId="0628ED09" w14:textId="76B58724" w:rsidR="00564C45" w:rsidRDefault="00564C45" w:rsidP="00564C45">
      <w:pPr>
        <w:pStyle w:val="2"/>
        <w:spacing w:after="240"/>
        <w:rPr>
          <w:b w:val="0"/>
          <w:sz w:val="22"/>
          <w:szCs w:val="22"/>
          <w:lang w:val="en-US" w:eastAsia="en-GB"/>
        </w:rPr>
      </w:pPr>
      <w:r w:rsidRPr="00564C45">
        <w:rPr>
          <w:b w:val="0"/>
          <w:sz w:val="22"/>
          <w:szCs w:val="22"/>
          <w:lang w:val="en-US" w:eastAsia="en-GB"/>
        </w:rPr>
        <w:t>Abstract</w:t>
      </w:r>
    </w:p>
    <w:p w14:paraId="6197A88D" w14:textId="54A0E179" w:rsidR="00564C45" w:rsidRPr="00564C45" w:rsidRDefault="00564C45" w:rsidP="00564C45">
      <w:pPr>
        <w:pStyle w:val="2"/>
        <w:ind w:left="426" w:hanging="1"/>
        <w:jc w:val="left"/>
        <w:rPr>
          <w:b w:val="0"/>
          <w:sz w:val="22"/>
          <w:szCs w:val="22"/>
          <w:lang w:val="en-US" w:eastAsia="en-GB"/>
        </w:rPr>
      </w:pPr>
      <w:r>
        <w:rPr>
          <w:b w:val="0"/>
          <w:sz w:val="22"/>
          <w:szCs w:val="22"/>
          <w:lang w:val="en-US" w:eastAsia="en-GB"/>
        </w:rPr>
        <w:t xml:space="preserve">Abstract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proofErr w:type="spellEnd"/>
      <w:r w:rsidRPr="00564C45">
        <w:rPr>
          <w:lang w:val="en-US"/>
        </w:rPr>
        <w:t xml:space="preserve"> </w:t>
      </w:r>
      <w:proofErr w:type="spellStart"/>
      <w:r w:rsidRPr="00564C45">
        <w:rPr>
          <w:b w:val="0"/>
          <w:sz w:val="22"/>
          <w:szCs w:val="22"/>
          <w:lang w:val="en-US" w:eastAsia="en-GB"/>
        </w:rPr>
        <w:t>Abstract</w:t>
      </w:r>
      <w:bookmarkStart w:id="5" w:name="_GoBack"/>
      <w:bookmarkEnd w:id="5"/>
      <w:proofErr w:type="spellEnd"/>
    </w:p>
    <w:p w14:paraId="1DEEF991" w14:textId="211C4E8E" w:rsidR="0092280B" w:rsidRPr="00564C45" w:rsidRDefault="0092280B" w:rsidP="0092280B">
      <w:pPr>
        <w:pStyle w:val="71"/>
        <w:rPr>
          <w:lang w:val="en-US"/>
        </w:rPr>
      </w:pPr>
      <w:r>
        <w:t>Εισαγωγή</w:t>
      </w:r>
      <w:r w:rsidR="004E4579" w:rsidRPr="00564C45">
        <w:rPr>
          <w:lang w:val="en-US"/>
        </w:rPr>
        <w:t xml:space="preserve"> (</w:t>
      </w:r>
      <w:r w:rsidR="004E4579">
        <w:t>Υπότιτλος</w:t>
      </w:r>
      <w:r w:rsidR="004E4579" w:rsidRPr="00564C45">
        <w:rPr>
          <w:lang w:val="en-US"/>
        </w:rPr>
        <w:t xml:space="preserve"> 1)</w:t>
      </w:r>
      <w:r w:rsidR="00B56014" w:rsidRPr="00564C45">
        <w:rPr>
          <w:lang w:val="en-US"/>
        </w:rPr>
        <w:t xml:space="preserve"> </w:t>
      </w:r>
    </w:p>
    <w:bookmarkEnd w:id="4"/>
    <w:p w14:paraId="0AA6ACAC" w14:textId="77777777" w:rsidR="004E4579" w:rsidRDefault="00B56014" w:rsidP="004E4579">
      <w:pPr>
        <w:pStyle w:val="8"/>
        <w:rPr>
          <w:rStyle w:val="Chara"/>
        </w:rPr>
      </w:pPr>
      <w:r w:rsidRPr="004E4579">
        <w:rPr>
          <w:rStyle w:val="Chara"/>
        </w:rPr>
        <w:t xml:space="preserve">Εισαγωγή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r w:rsidR="00EC35AC" w:rsidRPr="004E4579">
        <w:rPr>
          <w:rStyle w:val="Chara"/>
        </w:rPr>
        <w:t>(</w:t>
      </w:r>
      <w:proofErr w:type="spellStart"/>
      <w:r w:rsidR="00EC35AC" w:rsidRPr="004E4579">
        <w:rPr>
          <w:rStyle w:val="Chara"/>
        </w:rPr>
        <w:t>Kessler</w:t>
      </w:r>
      <w:proofErr w:type="spellEnd"/>
      <w:r w:rsidR="00EC35AC" w:rsidRPr="004E4579">
        <w:rPr>
          <w:rStyle w:val="Chara"/>
        </w:rPr>
        <w:t xml:space="preserve">, </w:t>
      </w:r>
      <w:proofErr w:type="spellStart"/>
      <w:r w:rsidR="00EC35AC" w:rsidRPr="004E4579">
        <w:rPr>
          <w:rStyle w:val="Chara"/>
        </w:rPr>
        <w:t>Foster</w:t>
      </w:r>
      <w:proofErr w:type="spellEnd"/>
      <w:r w:rsidR="00EC35AC" w:rsidRPr="004E4579">
        <w:rPr>
          <w:rStyle w:val="Chara"/>
        </w:rPr>
        <w:t xml:space="preserve">, </w:t>
      </w:r>
      <w:proofErr w:type="spellStart"/>
      <w:r w:rsidR="00EC35AC" w:rsidRPr="004E4579">
        <w:rPr>
          <w:rStyle w:val="Chara"/>
        </w:rPr>
        <w:t>Saunders</w:t>
      </w:r>
      <w:proofErr w:type="spellEnd"/>
      <w:r w:rsidR="00EC35AC" w:rsidRPr="004E4579">
        <w:rPr>
          <w:rStyle w:val="Chara"/>
        </w:rPr>
        <w:t xml:space="preserve">, &amp; </w:t>
      </w:r>
      <w:proofErr w:type="spellStart"/>
      <w:r w:rsidR="00EC35AC" w:rsidRPr="004E4579">
        <w:rPr>
          <w:rStyle w:val="Chara"/>
        </w:rPr>
        <w:t>Stang</w:t>
      </w:r>
      <w:proofErr w:type="spellEnd"/>
      <w:r w:rsidR="00EC35AC" w:rsidRPr="004E4579">
        <w:rPr>
          <w:rStyle w:val="Chara"/>
        </w:rPr>
        <w:t>, 1995).</w:t>
      </w:r>
      <w:r w:rsidR="00D53AE1" w:rsidRPr="004E4579">
        <w:rPr>
          <w:rStyle w:val="Chara"/>
        </w:rPr>
        <w:t xml:space="preserve"> </w:t>
      </w:r>
      <w:r w:rsidRPr="004E4579">
        <w:rPr>
          <w:rStyle w:val="Chara"/>
        </w:rPr>
        <w:t xml:space="preserve">Εισαγωγή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lastRenderedPageBreak/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4E4579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r w:rsidR="00EC35AC" w:rsidRPr="004E4579">
        <w:rPr>
          <w:rStyle w:val="Chara"/>
        </w:rPr>
        <w:t>(</w:t>
      </w:r>
      <w:proofErr w:type="spellStart"/>
      <w:r w:rsidR="00EC35AC" w:rsidRPr="004E4579">
        <w:rPr>
          <w:rStyle w:val="Chara"/>
        </w:rPr>
        <w:t>Hartog</w:t>
      </w:r>
      <w:proofErr w:type="spellEnd"/>
      <w:r w:rsidR="00EC35AC" w:rsidRPr="004E4579">
        <w:rPr>
          <w:rStyle w:val="Chara"/>
        </w:rPr>
        <w:t xml:space="preserve"> &amp; </w:t>
      </w:r>
      <w:proofErr w:type="spellStart"/>
      <w:r w:rsidR="00EC35AC" w:rsidRPr="004E4579">
        <w:rPr>
          <w:rStyle w:val="Chara"/>
        </w:rPr>
        <w:t>Oosterbeek</w:t>
      </w:r>
      <w:proofErr w:type="spellEnd"/>
      <w:r w:rsidR="00EC35AC" w:rsidRPr="004E4579">
        <w:rPr>
          <w:rStyle w:val="Chara"/>
        </w:rPr>
        <w:t xml:space="preserve">, 1998; </w:t>
      </w:r>
      <w:proofErr w:type="spellStart"/>
      <w:r w:rsidR="00EC35AC" w:rsidRPr="004E4579">
        <w:rPr>
          <w:rStyle w:val="Chara"/>
        </w:rPr>
        <w:t>Mirowsky</w:t>
      </w:r>
      <w:proofErr w:type="spellEnd"/>
      <w:r w:rsidR="00EC35AC" w:rsidRPr="004E4579">
        <w:rPr>
          <w:rStyle w:val="Chara"/>
        </w:rPr>
        <w:t xml:space="preserve"> &amp; </w:t>
      </w:r>
      <w:proofErr w:type="spellStart"/>
      <w:r w:rsidR="00EC35AC" w:rsidRPr="004E4579">
        <w:rPr>
          <w:rStyle w:val="Chara"/>
        </w:rPr>
        <w:t>Ross</w:t>
      </w:r>
      <w:proofErr w:type="spellEnd"/>
      <w:r w:rsidR="00EC35AC" w:rsidRPr="004E4579">
        <w:rPr>
          <w:rStyle w:val="Chara"/>
        </w:rPr>
        <w:t>, 2003)</w:t>
      </w:r>
    </w:p>
    <w:p w14:paraId="3B511DC0" w14:textId="53CD6BA0" w:rsidR="00EC35AC" w:rsidRPr="00145A99" w:rsidRDefault="004E4579" w:rsidP="004E4579">
      <w:pPr>
        <w:pStyle w:val="8"/>
        <w:rPr>
          <w:rStyle w:val="Chara"/>
        </w:rPr>
      </w:pPr>
      <w:r w:rsidRPr="00B56014">
        <w:rPr>
          <w:rStyle w:val="Chara"/>
        </w:rPr>
        <w:t>Εισαγωγή</w:t>
      </w:r>
      <w:r w:rsidRPr="004E4579">
        <w:rPr>
          <w:rStyle w:val="Chara"/>
        </w:rPr>
        <w:t xml:space="preserve"> </w:t>
      </w:r>
      <w:proofErr w:type="spellStart"/>
      <w:r w:rsidRPr="00B56014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B56014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B56014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B56014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proofErr w:type="spellStart"/>
      <w:r w:rsidRPr="00B56014">
        <w:rPr>
          <w:rStyle w:val="Chara"/>
        </w:rPr>
        <w:t>Εισαγωγή</w:t>
      </w:r>
      <w:proofErr w:type="spellEnd"/>
      <w:r w:rsidRPr="004E4579">
        <w:rPr>
          <w:rStyle w:val="Chara"/>
        </w:rPr>
        <w:t xml:space="preserve"> </w:t>
      </w:r>
      <w:r w:rsidR="00EC35AC" w:rsidRPr="00145A99">
        <w:rPr>
          <w:rStyle w:val="Chara"/>
        </w:rPr>
        <w:t>(</w:t>
      </w:r>
      <w:proofErr w:type="spellStart"/>
      <w:r w:rsidR="00EC35AC" w:rsidRPr="00145A99">
        <w:rPr>
          <w:rStyle w:val="Chara"/>
        </w:rPr>
        <w:t>Illeris</w:t>
      </w:r>
      <w:proofErr w:type="spellEnd"/>
      <w:r w:rsidR="00EC35AC" w:rsidRPr="00145A99">
        <w:rPr>
          <w:rStyle w:val="Chara"/>
        </w:rPr>
        <w:t xml:space="preserve">, 2018; Johnson, 2007; </w:t>
      </w:r>
      <w:proofErr w:type="spellStart"/>
      <w:r w:rsidR="00EC35AC" w:rsidRPr="00145A99">
        <w:rPr>
          <w:rStyle w:val="Chara"/>
        </w:rPr>
        <w:t>Sternberg</w:t>
      </w:r>
      <w:proofErr w:type="spellEnd"/>
      <w:r w:rsidR="00EC35AC" w:rsidRPr="00145A99">
        <w:rPr>
          <w:rStyle w:val="Chara"/>
        </w:rPr>
        <w:t xml:space="preserve">, 2000; </w:t>
      </w:r>
      <w:proofErr w:type="spellStart"/>
      <w:r w:rsidR="00EC35AC" w:rsidRPr="00145A99">
        <w:rPr>
          <w:rStyle w:val="Chara"/>
        </w:rPr>
        <w:t>Sternberg</w:t>
      </w:r>
      <w:proofErr w:type="spellEnd"/>
      <w:r w:rsidR="00EC35AC" w:rsidRPr="00145A99">
        <w:rPr>
          <w:rStyle w:val="Chara"/>
        </w:rPr>
        <w:t xml:space="preserve"> &amp; </w:t>
      </w:r>
      <w:proofErr w:type="spellStart"/>
      <w:r w:rsidR="00EC35AC" w:rsidRPr="00145A99">
        <w:rPr>
          <w:rStyle w:val="Chara"/>
        </w:rPr>
        <w:t>Grigorenko</w:t>
      </w:r>
      <w:proofErr w:type="spellEnd"/>
      <w:r w:rsidR="00EC35AC" w:rsidRPr="00145A99">
        <w:rPr>
          <w:rStyle w:val="Chara"/>
        </w:rPr>
        <w:t>, 2003).</w:t>
      </w:r>
    </w:p>
    <w:p w14:paraId="6C80D1DD" w14:textId="20C28CE2" w:rsidR="00EC35AC" w:rsidRPr="00581DAA" w:rsidRDefault="00EC35AC" w:rsidP="00EC35AC">
      <w:pPr>
        <w:pStyle w:val="71"/>
        <w:rPr>
          <w:color w:val="4E67C8" w:themeColor="accent1"/>
        </w:rPr>
      </w:pPr>
      <w:r>
        <w:t>Μέθοδος</w:t>
      </w:r>
      <w:r w:rsidRPr="00581DAA">
        <w:t xml:space="preserve"> </w:t>
      </w:r>
      <w:r w:rsidR="004E4579">
        <w:t>(Υπότιτλος 1)</w:t>
      </w:r>
    </w:p>
    <w:p w14:paraId="2500098B" w14:textId="12991120" w:rsidR="00EC35AC" w:rsidRPr="00591434" w:rsidRDefault="004E4579" w:rsidP="00591434">
      <w:pPr>
        <w:pStyle w:val="92"/>
      </w:pPr>
      <w:r>
        <w:rPr>
          <w:rStyle w:val="Charb"/>
          <w:i w:val="0"/>
          <w:szCs w:val="32"/>
        </w:rPr>
        <w:t>Υπότιτλος 2</w:t>
      </w:r>
    </w:p>
    <w:p w14:paraId="0D7ACF86" w14:textId="5E154CBD" w:rsidR="00EC35AC" w:rsidRDefault="004E4579" w:rsidP="007136D3">
      <w:pPr>
        <w:pStyle w:val="8"/>
      </w:pPr>
      <w:bookmarkStart w:id="6" w:name="_Hlk169889757"/>
      <w:r>
        <w:t>Κείμενο</w:t>
      </w:r>
      <w:r w:rsidR="00EC35AC"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proofErr w:type="spellStart"/>
      <w:r>
        <w:t>Κείμενο</w:t>
      </w:r>
      <w:proofErr w:type="spellEnd"/>
      <w:r w:rsidRPr="00CD3420">
        <w:t xml:space="preserve"> </w:t>
      </w:r>
      <w:bookmarkEnd w:id="6"/>
      <w:r>
        <w:t>.</w:t>
      </w:r>
    </w:p>
    <w:p w14:paraId="165030EA" w14:textId="77777777" w:rsidR="001670EB" w:rsidRPr="00591434" w:rsidRDefault="001670EB" w:rsidP="001670EB">
      <w:pPr>
        <w:pStyle w:val="92"/>
      </w:pPr>
      <w:r>
        <w:rPr>
          <w:rStyle w:val="Charb"/>
          <w:i w:val="0"/>
          <w:szCs w:val="32"/>
        </w:rPr>
        <w:t>Υπότιτλος 2</w:t>
      </w:r>
    </w:p>
    <w:p w14:paraId="04B461AA" w14:textId="17EE0629" w:rsidR="00EC35AC" w:rsidRPr="00CD3420" w:rsidRDefault="001670EB" w:rsidP="007136D3">
      <w:pPr>
        <w:pStyle w:val="8"/>
      </w:pPr>
      <w:r w:rsidRPr="001670EB">
        <w:rPr>
          <w:rStyle w:val="8Char"/>
        </w:rPr>
        <w:t xml:space="preserve">Κείμενο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Pr="001670EB">
        <w:rPr>
          <w:rStyle w:val="8Char"/>
        </w:rPr>
        <w:t xml:space="preserve"> </w:t>
      </w:r>
      <w:proofErr w:type="spellStart"/>
      <w:r w:rsidRPr="001670EB">
        <w:rPr>
          <w:rStyle w:val="8Char"/>
        </w:rPr>
        <w:t>Κείμενο</w:t>
      </w:r>
      <w:proofErr w:type="spellEnd"/>
      <w:r w:rsidR="00EC35AC" w:rsidRPr="00CD3420">
        <w:rPr>
          <w:rStyle w:val="8Char"/>
        </w:rPr>
        <w:t>.</w:t>
      </w:r>
    </w:p>
    <w:p w14:paraId="17136B5C" w14:textId="77777777" w:rsidR="00EC35AC" w:rsidRPr="00CD3420" w:rsidRDefault="00EC35AC" w:rsidP="002A64C0">
      <w:pPr>
        <w:spacing w:line="264" w:lineRule="auto"/>
        <w:ind w:firstLine="426"/>
        <w:jc w:val="both"/>
        <w:rPr>
          <w:rFonts w:eastAsia="Yu Gothic UI" w:cstheme="minorHAnsi"/>
          <w:lang w:val="el-GR"/>
        </w:rPr>
      </w:pPr>
    </w:p>
    <w:p w14:paraId="2FD8CC38" w14:textId="77777777" w:rsidR="00EC35AC" w:rsidRDefault="00EC35AC" w:rsidP="00EC35AC">
      <w:pPr>
        <w:pStyle w:val="71"/>
        <w:rPr>
          <w:lang w:eastAsia="en-US"/>
        </w:rPr>
      </w:pPr>
      <w:r>
        <w:rPr>
          <w:lang w:eastAsia="en-US"/>
        </w:rPr>
        <w:t>Αποτελέσματα</w:t>
      </w:r>
    </w:p>
    <w:p w14:paraId="5C3B8A2C" w14:textId="06225BEC" w:rsidR="00735415" w:rsidRPr="009422F2" w:rsidRDefault="001670EB" w:rsidP="007136D3">
      <w:pPr>
        <w:pStyle w:val="8"/>
        <w:rPr>
          <w:rStyle w:val="Chare"/>
          <w:rFonts w:eastAsia="Yu Gothic UI" w:cstheme="minorHAnsi"/>
        </w:rPr>
      </w:pPr>
      <w:r w:rsidRPr="001670EB">
        <w:t xml:space="preserve">Κείμενο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</w:p>
    <w:tbl>
      <w:tblPr>
        <w:tblpPr w:leftFromText="180" w:rightFromText="180" w:vertAnchor="text" w:horzAnchor="margin" w:tblpXSpec="center" w:tblpY="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560"/>
        <w:gridCol w:w="2102"/>
        <w:gridCol w:w="1078"/>
        <w:gridCol w:w="1781"/>
      </w:tblGrid>
      <w:tr w:rsidR="00EC35AC" w:rsidRPr="00CD3420" w14:paraId="0513089E" w14:textId="77777777" w:rsidTr="00EC35AC">
        <w:trPr>
          <w:trHeight w:val="271"/>
        </w:trPr>
        <w:tc>
          <w:tcPr>
            <w:tcW w:w="779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7153F" w14:textId="77777777" w:rsidR="001670EB" w:rsidRPr="00564C45" w:rsidRDefault="001670EB" w:rsidP="001670EB">
            <w:pPr>
              <w:rPr>
                <w:rStyle w:val="Chard"/>
                <w:b w:val="0"/>
                <w:bCs/>
                <w:szCs w:val="24"/>
              </w:rPr>
            </w:pPr>
          </w:p>
          <w:p w14:paraId="7330AB20" w14:textId="43664BD3" w:rsidR="00EC35AC" w:rsidRPr="00CD3420" w:rsidRDefault="00EC35AC" w:rsidP="001670EB">
            <w:pPr>
              <w:rPr>
                <w:rFonts w:eastAsia="Calibri"/>
                <w:b/>
                <w:szCs w:val="24"/>
                <w:lang w:val="el-GR"/>
              </w:rPr>
            </w:pPr>
            <w:r w:rsidRPr="00CD3420">
              <w:rPr>
                <w:rStyle w:val="Chard"/>
                <w:b w:val="0"/>
                <w:bCs/>
                <w:szCs w:val="24"/>
              </w:rPr>
              <w:t>Πίνακας 1</w:t>
            </w:r>
            <w:r w:rsidRPr="00CD3420">
              <w:rPr>
                <w:rFonts w:eastAsia="Calibri"/>
                <w:b/>
                <w:szCs w:val="24"/>
                <w:lang w:val="el-GR"/>
              </w:rPr>
              <w:t>.</w:t>
            </w:r>
          </w:p>
          <w:p w14:paraId="2D21CF1B" w14:textId="77777777" w:rsidR="00EC35AC" w:rsidRPr="00CD3420" w:rsidRDefault="00EC35AC" w:rsidP="001670EB">
            <w:pPr>
              <w:rPr>
                <w:rFonts w:eastAsia="Calibri"/>
                <w:szCs w:val="24"/>
                <w:lang w:val="el-GR"/>
              </w:rPr>
            </w:pPr>
            <w:r w:rsidRPr="00CD3420">
              <w:rPr>
                <w:rStyle w:val="Chare"/>
                <w:szCs w:val="24"/>
              </w:rPr>
              <w:t>Κατανομή των μαθητών Δημοτικού και Γυμνασίου κατά σχολική τάξη</w:t>
            </w:r>
          </w:p>
        </w:tc>
      </w:tr>
      <w:tr w:rsidR="00EC35AC" w:rsidRPr="00CD3420" w14:paraId="777BC0B4" w14:textId="77777777" w:rsidTr="00EC35AC">
        <w:trPr>
          <w:gridBefore w:val="1"/>
          <w:wBefore w:w="1276" w:type="dxa"/>
          <w:trHeight w:val="271"/>
        </w:trPr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63E45A7" w14:textId="77777777" w:rsidR="00EC35AC" w:rsidRPr="00CD3420" w:rsidRDefault="00EC35AC" w:rsidP="001670EB">
            <w:pPr>
              <w:rPr>
                <w:rFonts w:eastAsia="Calibri"/>
                <w:szCs w:val="24"/>
                <w:lang w:val="el-GR"/>
              </w:rPr>
            </w:pPr>
          </w:p>
        </w:tc>
        <w:tc>
          <w:tcPr>
            <w:tcW w:w="21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02F09B" w14:textId="77777777" w:rsidR="00EC35AC" w:rsidRPr="00CD3420" w:rsidRDefault="00EC35AC" w:rsidP="001670EB">
            <w:pPr>
              <w:rPr>
                <w:rFonts w:eastAsia="Calibri"/>
                <w:szCs w:val="24"/>
                <w:lang w:val="el-GR"/>
              </w:rPr>
            </w:pPr>
          </w:p>
        </w:tc>
        <w:tc>
          <w:tcPr>
            <w:tcW w:w="1078" w:type="dxa"/>
            <w:tcBorders>
              <w:top w:val="single" w:sz="8" w:space="0" w:color="auto"/>
              <w:left w:val="nil"/>
              <w:right w:val="nil"/>
            </w:tcBorders>
          </w:tcPr>
          <w:p w14:paraId="31D55B74" w14:textId="77777777" w:rsidR="00EC35AC" w:rsidRPr="00CD3420" w:rsidRDefault="00EC35AC" w:rsidP="001670EB">
            <w:pPr>
              <w:rPr>
                <w:rFonts w:eastAsia="Calibri"/>
                <w:i/>
                <w:szCs w:val="24"/>
              </w:rPr>
            </w:pPr>
            <w:r w:rsidRPr="00CD3420">
              <w:rPr>
                <w:rFonts w:eastAsia="Calibri"/>
                <w:i/>
                <w:szCs w:val="24"/>
              </w:rPr>
              <w:t>Ν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right w:val="nil"/>
            </w:tcBorders>
          </w:tcPr>
          <w:p w14:paraId="61222F41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Ποσοστό %</w:t>
            </w:r>
          </w:p>
        </w:tc>
      </w:tr>
      <w:tr w:rsidR="001670EB" w:rsidRPr="00CD3420" w14:paraId="0C01FD7D" w14:textId="77777777" w:rsidTr="00EC35AC">
        <w:trPr>
          <w:gridBefore w:val="1"/>
          <w:wBefore w:w="1276" w:type="dxa"/>
          <w:trHeight w:val="271"/>
        </w:trPr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EC94457" w14:textId="77777777" w:rsidR="001670EB" w:rsidRPr="00CD3420" w:rsidRDefault="001670EB" w:rsidP="001670EB">
            <w:pPr>
              <w:rPr>
                <w:rFonts w:eastAsia="Calibri"/>
                <w:szCs w:val="24"/>
                <w:lang w:val="el-GR"/>
              </w:rPr>
            </w:pPr>
          </w:p>
        </w:tc>
        <w:tc>
          <w:tcPr>
            <w:tcW w:w="21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4FC1DB" w14:textId="77777777" w:rsidR="001670EB" w:rsidRPr="00CD3420" w:rsidRDefault="001670EB" w:rsidP="001670EB">
            <w:pPr>
              <w:rPr>
                <w:rFonts w:eastAsia="Calibri"/>
                <w:szCs w:val="24"/>
                <w:lang w:val="el-GR"/>
              </w:rPr>
            </w:pPr>
          </w:p>
        </w:tc>
        <w:tc>
          <w:tcPr>
            <w:tcW w:w="1078" w:type="dxa"/>
            <w:tcBorders>
              <w:top w:val="single" w:sz="8" w:space="0" w:color="auto"/>
              <w:left w:val="nil"/>
              <w:right w:val="nil"/>
            </w:tcBorders>
          </w:tcPr>
          <w:p w14:paraId="20CCB8F7" w14:textId="77777777" w:rsidR="001670EB" w:rsidRPr="00CD3420" w:rsidRDefault="001670EB" w:rsidP="001670EB">
            <w:pPr>
              <w:rPr>
                <w:rFonts w:eastAsia="Calibri"/>
                <w:i/>
                <w:szCs w:val="24"/>
              </w:rPr>
            </w:pPr>
          </w:p>
        </w:tc>
        <w:tc>
          <w:tcPr>
            <w:tcW w:w="1781" w:type="dxa"/>
            <w:tcBorders>
              <w:top w:val="single" w:sz="8" w:space="0" w:color="auto"/>
              <w:left w:val="nil"/>
              <w:right w:val="nil"/>
            </w:tcBorders>
          </w:tcPr>
          <w:p w14:paraId="68E09D5E" w14:textId="77777777" w:rsidR="001670EB" w:rsidRPr="00CD3420" w:rsidRDefault="001670EB" w:rsidP="001670EB">
            <w:pPr>
              <w:rPr>
                <w:rFonts w:eastAsia="Calibri"/>
                <w:szCs w:val="24"/>
              </w:rPr>
            </w:pPr>
          </w:p>
        </w:tc>
      </w:tr>
      <w:tr w:rsidR="00EC35AC" w:rsidRPr="00CD3420" w14:paraId="74FA58FB" w14:textId="77777777" w:rsidTr="00EC35AC">
        <w:trPr>
          <w:gridBefore w:val="1"/>
          <w:wBefore w:w="1276" w:type="dxa"/>
          <w:trHeight w:val="530"/>
        </w:trPr>
        <w:tc>
          <w:tcPr>
            <w:tcW w:w="1560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19CAF67" w14:textId="77777777" w:rsidR="00EC35AC" w:rsidRPr="00CD3420" w:rsidRDefault="00EC35AC" w:rsidP="001670EB">
            <w:pPr>
              <w:rPr>
                <w:rFonts w:eastAsia="Calibri"/>
                <w:b/>
                <w:szCs w:val="24"/>
              </w:rPr>
            </w:pPr>
            <w:r w:rsidRPr="00CD3420">
              <w:rPr>
                <w:rFonts w:eastAsia="Calibri"/>
                <w:b/>
                <w:szCs w:val="24"/>
              </w:rPr>
              <w:t>Δημοτικό</w:t>
            </w:r>
          </w:p>
          <w:p w14:paraId="5301DF8E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</w:p>
          <w:p w14:paraId="09EA1BF6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53F69E1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Ε’ Δημοτικού</w:t>
            </w:r>
          </w:p>
          <w:p w14:paraId="1CCDE1D0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Στ’ Δημοτικού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right w:val="nil"/>
            </w:tcBorders>
          </w:tcPr>
          <w:p w14:paraId="215CB2D2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86</w:t>
            </w:r>
          </w:p>
          <w:p w14:paraId="7C44D5FC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145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right w:val="nil"/>
            </w:tcBorders>
          </w:tcPr>
          <w:p w14:paraId="77D2317C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37,2</w:t>
            </w:r>
          </w:p>
          <w:p w14:paraId="55C15583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62,8</w:t>
            </w:r>
          </w:p>
        </w:tc>
      </w:tr>
      <w:tr w:rsidR="00EC35AC" w:rsidRPr="00CD3420" w14:paraId="43684938" w14:textId="77777777" w:rsidTr="00EC35AC">
        <w:trPr>
          <w:gridBefore w:val="1"/>
          <w:wBefore w:w="1276" w:type="dxa"/>
          <w:trHeight w:val="271"/>
        </w:trPr>
        <w:tc>
          <w:tcPr>
            <w:tcW w:w="15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3347F95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</w:p>
        </w:tc>
        <w:tc>
          <w:tcPr>
            <w:tcW w:w="2102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00F4E45" w14:textId="4677A5F5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Σύνολο</w:t>
            </w:r>
          </w:p>
        </w:tc>
        <w:tc>
          <w:tcPr>
            <w:tcW w:w="1078" w:type="dxa"/>
            <w:tcBorders>
              <w:left w:val="nil"/>
              <w:bottom w:val="single" w:sz="8" w:space="0" w:color="auto"/>
              <w:right w:val="nil"/>
            </w:tcBorders>
          </w:tcPr>
          <w:p w14:paraId="763A906B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231</w:t>
            </w:r>
          </w:p>
        </w:tc>
        <w:tc>
          <w:tcPr>
            <w:tcW w:w="1781" w:type="dxa"/>
            <w:tcBorders>
              <w:left w:val="nil"/>
              <w:bottom w:val="single" w:sz="8" w:space="0" w:color="auto"/>
              <w:right w:val="nil"/>
            </w:tcBorders>
          </w:tcPr>
          <w:p w14:paraId="3FC35387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100</w:t>
            </w:r>
          </w:p>
        </w:tc>
      </w:tr>
      <w:tr w:rsidR="00EC35AC" w:rsidRPr="00CD3420" w14:paraId="49687477" w14:textId="77777777" w:rsidTr="00EC35AC">
        <w:trPr>
          <w:gridBefore w:val="1"/>
          <w:wBefore w:w="1276" w:type="dxa"/>
          <w:trHeight w:val="548"/>
        </w:trPr>
        <w:tc>
          <w:tcPr>
            <w:tcW w:w="1560" w:type="dxa"/>
            <w:vMerge w:val="restart"/>
            <w:tcBorders>
              <w:top w:val="single" w:sz="8" w:space="0" w:color="auto"/>
              <w:left w:val="nil"/>
              <w:right w:val="nil"/>
            </w:tcBorders>
          </w:tcPr>
          <w:p w14:paraId="12CDC7C2" w14:textId="77777777" w:rsidR="00EC35AC" w:rsidRPr="00CD3420" w:rsidRDefault="00EC35AC" w:rsidP="001670EB">
            <w:pPr>
              <w:rPr>
                <w:rFonts w:eastAsia="Calibri"/>
                <w:b/>
                <w:szCs w:val="24"/>
              </w:rPr>
            </w:pPr>
            <w:r w:rsidRPr="00CD3420">
              <w:rPr>
                <w:rFonts w:eastAsia="Calibri"/>
                <w:b/>
                <w:szCs w:val="24"/>
              </w:rPr>
              <w:t>Γυμνάσιο</w:t>
            </w:r>
          </w:p>
          <w:p w14:paraId="7B750BDB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</w:p>
        </w:tc>
        <w:tc>
          <w:tcPr>
            <w:tcW w:w="2102" w:type="dxa"/>
            <w:tcBorders>
              <w:top w:val="single" w:sz="8" w:space="0" w:color="auto"/>
              <w:left w:val="nil"/>
              <w:right w:val="nil"/>
            </w:tcBorders>
          </w:tcPr>
          <w:p w14:paraId="5454BB1B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Α’ Γυμνασίου</w:t>
            </w:r>
          </w:p>
          <w:p w14:paraId="519AE009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Β’ Γυμνασίου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right w:val="nil"/>
            </w:tcBorders>
          </w:tcPr>
          <w:p w14:paraId="3D91A252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141</w:t>
            </w:r>
          </w:p>
          <w:p w14:paraId="170CF098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156</w:t>
            </w:r>
          </w:p>
        </w:tc>
        <w:tc>
          <w:tcPr>
            <w:tcW w:w="1781" w:type="dxa"/>
            <w:tcBorders>
              <w:top w:val="single" w:sz="8" w:space="0" w:color="auto"/>
              <w:left w:val="nil"/>
              <w:right w:val="nil"/>
            </w:tcBorders>
          </w:tcPr>
          <w:p w14:paraId="6676B1A9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47,5</w:t>
            </w:r>
          </w:p>
          <w:p w14:paraId="728A944E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52,5</w:t>
            </w:r>
          </w:p>
        </w:tc>
      </w:tr>
      <w:tr w:rsidR="00EC35AC" w:rsidRPr="00CD3420" w14:paraId="0D4C9C99" w14:textId="77777777" w:rsidTr="00EC35AC">
        <w:trPr>
          <w:gridBefore w:val="1"/>
          <w:wBefore w:w="1276" w:type="dxa"/>
          <w:trHeight w:val="268"/>
        </w:trPr>
        <w:tc>
          <w:tcPr>
            <w:tcW w:w="1560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4748C415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</w:p>
        </w:tc>
        <w:tc>
          <w:tcPr>
            <w:tcW w:w="2102" w:type="dxa"/>
            <w:tcBorders>
              <w:left w:val="nil"/>
              <w:bottom w:val="single" w:sz="8" w:space="0" w:color="auto"/>
              <w:right w:val="nil"/>
            </w:tcBorders>
          </w:tcPr>
          <w:p w14:paraId="4D974513" w14:textId="77268CB4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Σύνολο</w:t>
            </w:r>
          </w:p>
        </w:tc>
        <w:tc>
          <w:tcPr>
            <w:tcW w:w="1078" w:type="dxa"/>
            <w:tcBorders>
              <w:left w:val="nil"/>
              <w:bottom w:val="single" w:sz="8" w:space="0" w:color="auto"/>
              <w:right w:val="nil"/>
            </w:tcBorders>
          </w:tcPr>
          <w:p w14:paraId="3F41D5E0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297</w:t>
            </w:r>
          </w:p>
        </w:tc>
        <w:tc>
          <w:tcPr>
            <w:tcW w:w="1781" w:type="dxa"/>
            <w:tcBorders>
              <w:left w:val="nil"/>
              <w:bottom w:val="single" w:sz="8" w:space="0" w:color="auto"/>
              <w:right w:val="nil"/>
            </w:tcBorders>
          </w:tcPr>
          <w:p w14:paraId="5BB6C266" w14:textId="77777777" w:rsidR="00EC35AC" w:rsidRPr="00CD3420" w:rsidRDefault="00EC35AC" w:rsidP="001670EB">
            <w:pPr>
              <w:rPr>
                <w:rFonts w:eastAsia="Calibri"/>
                <w:szCs w:val="24"/>
              </w:rPr>
            </w:pPr>
            <w:r w:rsidRPr="00CD3420">
              <w:rPr>
                <w:rFonts w:eastAsia="Calibri"/>
                <w:szCs w:val="24"/>
              </w:rPr>
              <w:t>100</w:t>
            </w:r>
          </w:p>
        </w:tc>
      </w:tr>
    </w:tbl>
    <w:p w14:paraId="4F204F61" w14:textId="77777777" w:rsidR="00EC35AC" w:rsidRPr="00B02F11" w:rsidRDefault="00EC35AC" w:rsidP="00EC35AC">
      <w:pPr>
        <w:spacing w:line="264" w:lineRule="auto"/>
        <w:ind w:left="1416"/>
        <w:rPr>
          <w:rFonts w:eastAsia="Yu Gothic UI" w:cstheme="minorHAnsi"/>
          <w:color w:val="3498DB"/>
          <w:sz w:val="18"/>
          <w:szCs w:val="18"/>
          <w:lang w:val="el-GR"/>
        </w:rPr>
      </w:pPr>
    </w:p>
    <w:p w14:paraId="2592261D" w14:textId="5EF6F1B0" w:rsidR="009422F2" w:rsidRDefault="001670EB" w:rsidP="007136D3">
      <w:pPr>
        <w:pStyle w:val="8"/>
      </w:pPr>
      <w:r w:rsidRPr="001670EB">
        <w:t xml:space="preserve">Κείμενο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CD3420">
        <w:t xml:space="preserve"> </w:t>
      </w:r>
      <w:r w:rsidR="00EC35AC" w:rsidRPr="00145A99">
        <w:t>(Βλ. Πίνακας 2).</w:t>
      </w:r>
    </w:p>
    <w:p w14:paraId="72CCF342" w14:textId="77777777" w:rsidR="00C30844" w:rsidRDefault="00C30844" w:rsidP="007136D3">
      <w:pPr>
        <w:pStyle w:val="8"/>
      </w:pPr>
    </w:p>
    <w:p w14:paraId="3B9D2B2E" w14:textId="77777777" w:rsidR="00A51C47" w:rsidRPr="00BC36A8" w:rsidRDefault="00A51C47" w:rsidP="007136D3">
      <w:pPr>
        <w:pStyle w:val="8"/>
        <w:rPr>
          <w:rStyle w:val="Chare"/>
          <w:rFonts w:eastAsia="Yu Gothic UI" w:cstheme="minorHAnsi"/>
        </w:rPr>
      </w:pPr>
    </w:p>
    <w:tbl>
      <w:tblPr>
        <w:tblpPr w:leftFromText="180" w:rightFromText="180" w:vertAnchor="text" w:horzAnchor="margin" w:tblpY="451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2194"/>
        <w:gridCol w:w="992"/>
        <w:gridCol w:w="1701"/>
        <w:gridCol w:w="1276"/>
        <w:gridCol w:w="284"/>
        <w:gridCol w:w="1275"/>
      </w:tblGrid>
      <w:tr w:rsidR="00EC35AC" w:rsidRPr="00CD3420" w14:paraId="772B6D63" w14:textId="77777777" w:rsidTr="00EC35AC">
        <w:trPr>
          <w:trHeight w:val="405"/>
        </w:trPr>
        <w:tc>
          <w:tcPr>
            <w:tcW w:w="906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E5576" w14:textId="77777777" w:rsidR="00EC35AC" w:rsidRPr="00CD3420" w:rsidRDefault="00EC35AC" w:rsidP="00EC35AC">
            <w:pPr>
              <w:rPr>
                <w:rFonts w:eastAsia="Calibri"/>
                <w:b/>
                <w:bCs/>
                <w:szCs w:val="24"/>
                <w:lang w:val="el-GR"/>
              </w:rPr>
            </w:pPr>
            <w:r w:rsidRPr="00CD3420">
              <w:rPr>
                <w:rStyle w:val="Chard"/>
                <w:b w:val="0"/>
                <w:bCs/>
                <w:szCs w:val="24"/>
              </w:rPr>
              <w:t>Πίνακας 2</w:t>
            </w:r>
            <w:r w:rsidRPr="00CD3420">
              <w:rPr>
                <w:rFonts w:eastAsia="Calibri"/>
                <w:b/>
                <w:bCs/>
                <w:szCs w:val="24"/>
                <w:lang w:val="el-GR"/>
              </w:rPr>
              <w:t xml:space="preserve">. </w:t>
            </w:r>
          </w:p>
          <w:p w14:paraId="4A7149DD" w14:textId="77777777" w:rsidR="00EC35AC" w:rsidRPr="00CD3420" w:rsidRDefault="00EC35AC" w:rsidP="00EC35AC">
            <w:pPr>
              <w:rPr>
                <w:rFonts w:eastAsia="Calibri"/>
                <w:b/>
                <w:szCs w:val="24"/>
                <w:lang w:val="el-GR"/>
              </w:rPr>
            </w:pPr>
            <w:r w:rsidRPr="00CD3420">
              <w:rPr>
                <w:rStyle w:val="Chare"/>
                <w:szCs w:val="24"/>
                <w:lang w:eastAsia="el-GR"/>
              </w:rPr>
              <w:lastRenderedPageBreak/>
              <w:t>Κατανομή των δύο δειγμάτων κατά φύλο και εθνικότητα</w:t>
            </w:r>
          </w:p>
        </w:tc>
      </w:tr>
      <w:tr w:rsidR="00EC35AC" w:rsidRPr="00CD3420" w14:paraId="685F6946" w14:textId="77777777" w:rsidTr="00EC35AC">
        <w:trPr>
          <w:trHeight w:val="405"/>
        </w:trPr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106174" w14:textId="77777777" w:rsidR="00EC35AC" w:rsidRPr="00CD3420" w:rsidRDefault="00EC35AC" w:rsidP="00EC35AC">
            <w:pPr>
              <w:rPr>
                <w:rFonts w:eastAsia="Calibri"/>
                <w:sz w:val="22"/>
                <w:lang w:val="el-GR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778DF7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  <w:lang w:val="el-GR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right w:val="nil"/>
            </w:tcBorders>
          </w:tcPr>
          <w:p w14:paraId="108DE2A6" w14:textId="77777777" w:rsidR="00EC35AC" w:rsidRPr="00CD3420" w:rsidRDefault="00EC35AC" w:rsidP="00EC35AC">
            <w:pPr>
              <w:rPr>
                <w:rFonts w:eastAsia="Calibri"/>
                <w:b/>
                <w:sz w:val="22"/>
              </w:rPr>
            </w:pPr>
            <w:r w:rsidRPr="00CD3420">
              <w:rPr>
                <w:rFonts w:eastAsia="Calibri"/>
                <w:b/>
                <w:sz w:val="22"/>
                <w:lang w:val="el-GR"/>
              </w:rPr>
              <w:t xml:space="preserve">     </w:t>
            </w:r>
            <w:r w:rsidRPr="00CD3420">
              <w:rPr>
                <w:rFonts w:eastAsia="Calibri"/>
                <w:b/>
                <w:sz w:val="22"/>
              </w:rPr>
              <w:t>Δημοτικό</w:t>
            </w:r>
          </w:p>
        </w:tc>
        <w:tc>
          <w:tcPr>
            <w:tcW w:w="2832" w:type="dxa"/>
            <w:gridSpan w:val="3"/>
            <w:tcBorders>
              <w:top w:val="single" w:sz="8" w:space="0" w:color="auto"/>
              <w:left w:val="nil"/>
              <w:right w:val="nil"/>
            </w:tcBorders>
          </w:tcPr>
          <w:p w14:paraId="2E3CAA56" w14:textId="77777777" w:rsidR="00EC35AC" w:rsidRPr="00CD3420" w:rsidRDefault="00EC35AC" w:rsidP="00EC35AC">
            <w:pPr>
              <w:jc w:val="center"/>
              <w:rPr>
                <w:rFonts w:eastAsia="Calibri"/>
                <w:b/>
                <w:sz w:val="22"/>
              </w:rPr>
            </w:pPr>
            <w:r w:rsidRPr="00CD3420">
              <w:rPr>
                <w:rFonts w:eastAsia="Calibri"/>
                <w:b/>
                <w:sz w:val="22"/>
              </w:rPr>
              <w:t>Γυμνάσιο</w:t>
            </w:r>
          </w:p>
        </w:tc>
      </w:tr>
      <w:tr w:rsidR="00EC35AC" w:rsidRPr="00CD3420" w14:paraId="76AB8481" w14:textId="77777777" w:rsidTr="00EC35AC">
        <w:trPr>
          <w:trHeight w:val="397"/>
        </w:trPr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F569FF0" w14:textId="77777777" w:rsidR="00EC35AC" w:rsidRPr="00CD3420" w:rsidRDefault="00EC35AC" w:rsidP="00EC35AC">
            <w:pPr>
              <w:rPr>
                <w:rFonts w:eastAsia="Calibri"/>
                <w:sz w:val="22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942772E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right w:val="nil"/>
            </w:tcBorders>
          </w:tcPr>
          <w:p w14:paraId="75E2F401" w14:textId="77777777" w:rsidR="00EC35AC" w:rsidRPr="00CD3420" w:rsidRDefault="00EC35AC" w:rsidP="00EC35AC">
            <w:pPr>
              <w:rPr>
                <w:rFonts w:eastAsia="Calibri"/>
                <w:i/>
                <w:sz w:val="22"/>
              </w:rPr>
            </w:pPr>
            <w:r w:rsidRPr="00CD3420">
              <w:rPr>
                <w:rFonts w:eastAsia="Calibri"/>
                <w:i/>
                <w:sz w:val="22"/>
              </w:rPr>
              <w:t>Ν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right w:val="nil"/>
            </w:tcBorders>
          </w:tcPr>
          <w:p w14:paraId="1EB7B178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Ποσοστό %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right w:val="nil"/>
            </w:tcBorders>
          </w:tcPr>
          <w:p w14:paraId="081FF9AD" w14:textId="77777777" w:rsidR="00EC35AC" w:rsidRPr="00CD3420" w:rsidRDefault="00EC35AC" w:rsidP="00EC35AC">
            <w:pPr>
              <w:rPr>
                <w:rFonts w:eastAsia="Calibri"/>
                <w:i/>
                <w:sz w:val="22"/>
                <w:lang w:val="en-US"/>
              </w:rPr>
            </w:pPr>
            <w:r w:rsidRPr="00CD3420">
              <w:rPr>
                <w:rFonts w:eastAsia="Calibri"/>
                <w:i/>
                <w:sz w:val="22"/>
                <w:lang w:val="en-US"/>
              </w:rPr>
              <w:t>N</w:t>
            </w:r>
          </w:p>
        </w:tc>
        <w:tc>
          <w:tcPr>
            <w:tcW w:w="1556" w:type="dxa"/>
            <w:gridSpan w:val="2"/>
            <w:tcBorders>
              <w:top w:val="single" w:sz="8" w:space="0" w:color="auto"/>
              <w:left w:val="nil"/>
              <w:right w:val="nil"/>
            </w:tcBorders>
          </w:tcPr>
          <w:p w14:paraId="4DBA1459" w14:textId="77777777" w:rsidR="00EC35AC" w:rsidRPr="00CD3420" w:rsidRDefault="00EC35AC" w:rsidP="00EC35AC">
            <w:pPr>
              <w:ind w:right="-108"/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  <w:lang w:val="el-GR"/>
              </w:rPr>
              <w:t xml:space="preserve">      </w:t>
            </w:r>
            <w:r w:rsidRPr="00CD3420">
              <w:rPr>
                <w:rFonts w:eastAsia="Calibri"/>
                <w:sz w:val="22"/>
              </w:rPr>
              <w:t>Ποσοστό %</w:t>
            </w:r>
          </w:p>
        </w:tc>
      </w:tr>
      <w:tr w:rsidR="00EC35AC" w:rsidRPr="00CD3420" w14:paraId="1285B83F" w14:textId="77777777" w:rsidTr="00EC35AC">
        <w:trPr>
          <w:trHeight w:val="558"/>
        </w:trPr>
        <w:tc>
          <w:tcPr>
            <w:tcW w:w="1350" w:type="dxa"/>
            <w:vMerge w:val="restart"/>
            <w:tcBorders>
              <w:top w:val="single" w:sz="8" w:space="0" w:color="auto"/>
              <w:left w:val="nil"/>
              <w:right w:val="nil"/>
            </w:tcBorders>
          </w:tcPr>
          <w:p w14:paraId="2D073177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Φύλο</w:t>
            </w:r>
          </w:p>
          <w:p w14:paraId="08016B97" w14:textId="77777777" w:rsidR="00EC35AC" w:rsidRPr="00CD3420" w:rsidRDefault="00EC35AC" w:rsidP="00EC35AC">
            <w:pPr>
              <w:ind w:left="851"/>
              <w:jc w:val="both"/>
              <w:rPr>
                <w:rFonts w:eastAsia="Calibri"/>
                <w:sz w:val="22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nil"/>
              <w:right w:val="nil"/>
            </w:tcBorders>
          </w:tcPr>
          <w:p w14:paraId="39892CAA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Αγόρι</w:t>
            </w:r>
          </w:p>
          <w:p w14:paraId="5E83410F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Κορίτσι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right w:val="nil"/>
            </w:tcBorders>
          </w:tcPr>
          <w:p w14:paraId="6C63CB57" w14:textId="77777777" w:rsidR="00EC35AC" w:rsidRPr="00CD3420" w:rsidRDefault="00EC35AC" w:rsidP="00EC35AC">
            <w:pPr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108</w:t>
            </w:r>
          </w:p>
          <w:p w14:paraId="4B7CC237" w14:textId="77777777" w:rsidR="00EC35AC" w:rsidRPr="00CD3420" w:rsidRDefault="00EC35AC" w:rsidP="00EC35AC">
            <w:pPr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123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right w:val="nil"/>
            </w:tcBorders>
          </w:tcPr>
          <w:p w14:paraId="0C338A55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46,8</w:t>
            </w:r>
          </w:p>
          <w:p w14:paraId="304E83E5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53,2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right w:val="nil"/>
            </w:tcBorders>
          </w:tcPr>
          <w:p w14:paraId="4F26B7B1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154</w:t>
            </w:r>
            <w:r w:rsidRPr="00CD3420">
              <w:rPr>
                <w:rFonts w:eastAsia="Calibri"/>
                <w:sz w:val="22"/>
              </w:rPr>
              <w:br/>
              <w:t>143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nil"/>
            </w:tcBorders>
          </w:tcPr>
          <w:p w14:paraId="1B61D06D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51,9</w:t>
            </w:r>
            <w:r w:rsidRPr="00CD3420">
              <w:rPr>
                <w:rFonts w:eastAsia="Calibri"/>
                <w:sz w:val="22"/>
              </w:rPr>
              <w:br/>
              <w:t>48,1</w:t>
            </w:r>
          </w:p>
        </w:tc>
      </w:tr>
      <w:tr w:rsidR="00EC35AC" w:rsidRPr="00CD3420" w14:paraId="156202DE" w14:textId="77777777" w:rsidTr="00EC35AC">
        <w:trPr>
          <w:trHeight w:val="293"/>
        </w:trPr>
        <w:tc>
          <w:tcPr>
            <w:tcW w:w="1350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2EFA09C7" w14:textId="77777777" w:rsidR="00EC35AC" w:rsidRPr="00CD3420" w:rsidRDefault="00EC35AC" w:rsidP="00EC35AC">
            <w:pPr>
              <w:ind w:left="851"/>
              <w:jc w:val="both"/>
              <w:rPr>
                <w:rFonts w:eastAsia="Calibri"/>
                <w:sz w:val="22"/>
              </w:rPr>
            </w:pPr>
          </w:p>
        </w:tc>
        <w:tc>
          <w:tcPr>
            <w:tcW w:w="2194" w:type="dxa"/>
            <w:tcBorders>
              <w:left w:val="nil"/>
              <w:bottom w:val="single" w:sz="8" w:space="0" w:color="auto"/>
              <w:right w:val="nil"/>
            </w:tcBorders>
          </w:tcPr>
          <w:p w14:paraId="4955D64F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Σύνολο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nil"/>
            </w:tcBorders>
          </w:tcPr>
          <w:p w14:paraId="7D0B6552" w14:textId="77777777" w:rsidR="00EC35AC" w:rsidRPr="00CD3420" w:rsidRDefault="00EC35AC" w:rsidP="00EC35AC">
            <w:pPr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231</w:t>
            </w:r>
          </w:p>
        </w:tc>
        <w:tc>
          <w:tcPr>
            <w:tcW w:w="1701" w:type="dxa"/>
            <w:tcBorders>
              <w:left w:val="nil"/>
              <w:bottom w:val="single" w:sz="8" w:space="0" w:color="auto"/>
              <w:right w:val="nil"/>
            </w:tcBorders>
          </w:tcPr>
          <w:p w14:paraId="393AE5B6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100</w:t>
            </w:r>
          </w:p>
        </w:tc>
        <w:tc>
          <w:tcPr>
            <w:tcW w:w="1560" w:type="dxa"/>
            <w:gridSpan w:val="2"/>
            <w:tcBorders>
              <w:left w:val="nil"/>
              <w:bottom w:val="single" w:sz="8" w:space="0" w:color="auto"/>
              <w:right w:val="nil"/>
            </w:tcBorders>
          </w:tcPr>
          <w:p w14:paraId="238B58C0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297</w:t>
            </w:r>
          </w:p>
        </w:tc>
        <w:tc>
          <w:tcPr>
            <w:tcW w:w="1275" w:type="dxa"/>
            <w:tcBorders>
              <w:left w:val="nil"/>
              <w:bottom w:val="single" w:sz="8" w:space="0" w:color="auto"/>
              <w:right w:val="nil"/>
            </w:tcBorders>
          </w:tcPr>
          <w:p w14:paraId="33D88B3A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100</w:t>
            </w:r>
          </w:p>
        </w:tc>
      </w:tr>
      <w:tr w:rsidR="00EC35AC" w:rsidRPr="00CD3420" w14:paraId="44F4CC7E" w14:textId="77777777" w:rsidTr="00EC35AC">
        <w:trPr>
          <w:trHeight w:val="689"/>
        </w:trPr>
        <w:tc>
          <w:tcPr>
            <w:tcW w:w="1350" w:type="dxa"/>
            <w:vMerge w:val="restart"/>
            <w:tcBorders>
              <w:top w:val="single" w:sz="8" w:space="0" w:color="auto"/>
              <w:left w:val="nil"/>
              <w:right w:val="nil"/>
            </w:tcBorders>
          </w:tcPr>
          <w:p w14:paraId="6C14CD78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Εθνικότητα</w:t>
            </w:r>
          </w:p>
          <w:p w14:paraId="751B7817" w14:textId="77777777" w:rsidR="00EC35AC" w:rsidRPr="00CD3420" w:rsidRDefault="00EC35AC" w:rsidP="00EC35AC">
            <w:pPr>
              <w:ind w:left="709"/>
              <w:jc w:val="both"/>
              <w:rPr>
                <w:rFonts w:eastAsia="Calibri"/>
                <w:sz w:val="22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nil"/>
              <w:right w:val="nil"/>
            </w:tcBorders>
          </w:tcPr>
          <w:p w14:paraId="39DB022B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Έλληνες</w:t>
            </w:r>
          </w:p>
          <w:p w14:paraId="21EEF02F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Αλλοδαποί</w:t>
            </w:r>
          </w:p>
          <w:p w14:paraId="6680F644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 xml:space="preserve">Παλιννοστούντες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right w:val="nil"/>
            </w:tcBorders>
          </w:tcPr>
          <w:p w14:paraId="7C747B92" w14:textId="77777777" w:rsidR="00EC35AC" w:rsidRPr="00CD3420" w:rsidRDefault="00EC35AC" w:rsidP="00EC35AC">
            <w:pPr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157</w:t>
            </w:r>
          </w:p>
          <w:p w14:paraId="1BB58D52" w14:textId="77777777" w:rsidR="00EC35AC" w:rsidRPr="00CD3420" w:rsidRDefault="00EC35AC" w:rsidP="00EC35AC">
            <w:pPr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28</w:t>
            </w:r>
          </w:p>
          <w:p w14:paraId="1EFB513E" w14:textId="77777777" w:rsidR="00EC35AC" w:rsidRPr="00CD3420" w:rsidRDefault="00EC35AC" w:rsidP="00EC35AC">
            <w:pPr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46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right w:val="nil"/>
            </w:tcBorders>
          </w:tcPr>
          <w:p w14:paraId="2A6871D2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68,0</w:t>
            </w:r>
          </w:p>
          <w:p w14:paraId="03E344E8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12,1</w:t>
            </w:r>
          </w:p>
          <w:p w14:paraId="40D733ED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19.9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right w:val="nil"/>
            </w:tcBorders>
          </w:tcPr>
          <w:p w14:paraId="1AEFD50E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217</w:t>
            </w:r>
            <w:r w:rsidRPr="00CD3420">
              <w:rPr>
                <w:rFonts w:eastAsia="Calibri"/>
                <w:sz w:val="22"/>
              </w:rPr>
              <w:br/>
              <w:t>80</w:t>
            </w:r>
            <w:r w:rsidRPr="00CD3420">
              <w:rPr>
                <w:rFonts w:eastAsia="Calibri"/>
                <w:sz w:val="22"/>
              </w:rPr>
              <w:br/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nil"/>
            </w:tcBorders>
          </w:tcPr>
          <w:p w14:paraId="7DCD3846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  <w:lang w:val="el-GR"/>
              </w:rPr>
              <w:t xml:space="preserve"> </w:t>
            </w:r>
            <w:r w:rsidRPr="00CD3420">
              <w:rPr>
                <w:rFonts w:eastAsia="Calibri"/>
                <w:sz w:val="22"/>
              </w:rPr>
              <w:t>73,1</w:t>
            </w:r>
            <w:r w:rsidRPr="00CD3420">
              <w:rPr>
                <w:rFonts w:eastAsia="Calibri"/>
                <w:sz w:val="22"/>
              </w:rPr>
              <w:br/>
              <w:t xml:space="preserve"> 26,9</w:t>
            </w:r>
            <w:r w:rsidRPr="00CD3420">
              <w:rPr>
                <w:rFonts w:eastAsia="Calibri"/>
                <w:sz w:val="22"/>
              </w:rPr>
              <w:br/>
              <w:t xml:space="preserve"> 0</w:t>
            </w:r>
          </w:p>
        </w:tc>
      </w:tr>
      <w:tr w:rsidR="00EC35AC" w:rsidRPr="00CD3420" w14:paraId="651EBCE1" w14:textId="77777777" w:rsidTr="00EC35AC">
        <w:trPr>
          <w:trHeight w:val="271"/>
        </w:trPr>
        <w:tc>
          <w:tcPr>
            <w:tcW w:w="135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E55C95F" w14:textId="77777777" w:rsidR="00EC35AC" w:rsidRPr="00CD3420" w:rsidRDefault="00EC35AC" w:rsidP="00EC35AC">
            <w:pPr>
              <w:ind w:left="851"/>
              <w:jc w:val="both"/>
              <w:rPr>
                <w:rFonts w:eastAsia="Calibri"/>
                <w:sz w:val="22"/>
              </w:rPr>
            </w:pPr>
          </w:p>
        </w:tc>
        <w:tc>
          <w:tcPr>
            <w:tcW w:w="2194" w:type="dxa"/>
            <w:tcBorders>
              <w:left w:val="nil"/>
              <w:bottom w:val="single" w:sz="4" w:space="0" w:color="auto"/>
              <w:right w:val="nil"/>
            </w:tcBorders>
          </w:tcPr>
          <w:p w14:paraId="3C1B4C48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Σύνολο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7E4A28EA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231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7E109323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>100</w:t>
            </w:r>
          </w:p>
        </w:tc>
        <w:tc>
          <w:tcPr>
            <w:tcW w:w="156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CE9A8EA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</w:rPr>
              <w:t xml:space="preserve">297    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14:paraId="0B01F4F3" w14:textId="77777777" w:rsidR="00EC35AC" w:rsidRPr="00CD3420" w:rsidRDefault="00EC35AC" w:rsidP="00EC35AC">
            <w:pPr>
              <w:jc w:val="both"/>
              <w:rPr>
                <w:rFonts w:eastAsia="Calibri"/>
                <w:sz w:val="22"/>
              </w:rPr>
            </w:pPr>
            <w:r w:rsidRPr="00CD3420">
              <w:rPr>
                <w:rFonts w:eastAsia="Calibri"/>
                <w:sz w:val="22"/>
                <w:lang w:val="el-GR"/>
              </w:rPr>
              <w:t xml:space="preserve"> </w:t>
            </w:r>
            <w:r w:rsidRPr="00CD3420">
              <w:rPr>
                <w:rFonts w:eastAsia="Calibri"/>
                <w:sz w:val="22"/>
              </w:rPr>
              <w:t>100</w:t>
            </w:r>
          </w:p>
        </w:tc>
      </w:tr>
    </w:tbl>
    <w:p w14:paraId="72C6FF29" w14:textId="77777777" w:rsidR="001670EB" w:rsidRDefault="001670EB" w:rsidP="001670EB">
      <w:pPr>
        <w:pStyle w:val="71"/>
        <w:rPr>
          <w:lang w:val="en-US" w:eastAsia="el-GR"/>
        </w:rPr>
      </w:pPr>
    </w:p>
    <w:p w14:paraId="23311432" w14:textId="77777777" w:rsidR="001670EB" w:rsidRDefault="00EC35AC" w:rsidP="001670EB">
      <w:pPr>
        <w:pStyle w:val="71"/>
        <w:rPr>
          <w:lang w:val="en-US"/>
        </w:rPr>
      </w:pPr>
      <w:r w:rsidRPr="001670EB">
        <w:t>Συζήτηση</w:t>
      </w:r>
    </w:p>
    <w:p w14:paraId="74AF6C3E" w14:textId="11F4B413" w:rsidR="001670EB" w:rsidRPr="001670EB" w:rsidRDefault="001670EB" w:rsidP="001670EB">
      <w:pPr>
        <w:pStyle w:val="8"/>
      </w:pPr>
      <w:r w:rsidRPr="001670EB">
        <w:t xml:space="preserve">Κείμενο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  <w:r w:rsidRPr="001670EB">
        <w:t xml:space="preserve"> </w:t>
      </w:r>
      <w:proofErr w:type="spellStart"/>
      <w:r w:rsidRPr="001670EB">
        <w:t>Κείμενο</w:t>
      </w:r>
      <w:proofErr w:type="spellEnd"/>
    </w:p>
    <w:p w14:paraId="4E4F913D" w14:textId="77777777" w:rsidR="001670EB" w:rsidRPr="001670EB" w:rsidRDefault="001670EB" w:rsidP="00EC35AC">
      <w:pPr>
        <w:pStyle w:val="AbstractReferencesHeading"/>
      </w:pPr>
    </w:p>
    <w:p w14:paraId="2097216A" w14:textId="77777777" w:rsidR="001670EB" w:rsidRPr="001670EB" w:rsidRDefault="001670EB" w:rsidP="00EC35AC">
      <w:pPr>
        <w:pStyle w:val="AbstractReferencesHeading"/>
      </w:pPr>
    </w:p>
    <w:p w14:paraId="2D14BD31" w14:textId="5D83B3D7" w:rsidR="00EC35AC" w:rsidRPr="00564C45" w:rsidRDefault="00EC35AC" w:rsidP="00EC35AC">
      <w:pPr>
        <w:pStyle w:val="AbstractReferencesHeading"/>
        <w:rPr>
          <w:b/>
          <w:bCs w:val="0"/>
          <w:lang w:val="en-US" w:eastAsia="el-GR"/>
        </w:rPr>
      </w:pPr>
      <w:r w:rsidRPr="001670EB">
        <w:rPr>
          <w:b/>
          <w:bCs w:val="0"/>
          <w:lang w:eastAsia="el-GR"/>
        </w:rPr>
        <w:t>Βιβλιογραφία</w:t>
      </w:r>
    </w:p>
    <w:p w14:paraId="0FAAD4F3" w14:textId="77777777" w:rsidR="00EC35AC" w:rsidRPr="00EC35AC" w:rsidRDefault="00EC35AC" w:rsidP="00EC35AC">
      <w:pPr>
        <w:pStyle w:val="12"/>
        <w:rPr>
          <w:lang w:val="en-GB"/>
        </w:rPr>
      </w:pPr>
      <w:r w:rsidRPr="00E9752A">
        <w:rPr>
          <w:noProof/>
          <w:lang w:val="en-US"/>
        </w:rPr>
        <w:fldChar w:fldCharType="begin"/>
      </w:r>
      <w:r w:rsidRPr="00EC35AC">
        <w:rPr>
          <w:lang w:val="en-GB"/>
        </w:rPr>
        <w:instrText xml:space="preserve"> ADDIN EN.REFLIST </w:instrText>
      </w:r>
      <w:r w:rsidRPr="00E9752A">
        <w:rPr>
          <w:noProof/>
          <w:lang w:val="en-US"/>
        </w:rPr>
        <w:fldChar w:fldCharType="separate"/>
      </w:r>
      <w:r w:rsidRPr="00EC35AC">
        <w:rPr>
          <w:lang w:val="en-GB"/>
        </w:rPr>
        <w:t xml:space="preserve">Anderson, E. S., &amp; Keith, T. Z. (1997). A Longitudinal Test of a Model of Academic Success for At-Risk High School Students. </w:t>
      </w:r>
      <w:r w:rsidRPr="00EC35AC">
        <w:rPr>
          <w:i/>
          <w:lang w:val="en-GB"/>
        </w:rPr>
        <w:t>The Journal of Educational Research, 90</w:t>
      </w:r>
      <w:r w:rsidRPr="00EC35AC">
        <w:rPr>
          <w:lang w:val="en-GB"/>
        </w:rPr>
        <w:t xml:space="preserve">(5), 259-268. </w:t>
      </w:r>
    </w:p>
    <w:p w14:paraId="27B82115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Behrens, L. T., &amp; Vernon, P. E. (1978). Personality correlates of over-achievement and under-achievement. </w:t>
      </w:r>
      <w:r w:rsidRPr="00EC35AC">
        <w:rPr>
          <w:i/>
          <w:lang w:val="en-GB"/>
        </w:rPr>
        <w:t>British Journal of Educational Psychology, 48</w:t>
      </w:r>
      <w:r w:rsidRPr="00EC35AC">
        <w:rPr>
          <w:lang w:val="en-GB"/>
        </w:rPr>
        <w:t>(3), 290-297. doi:doi:10.1111/j.2044-8279.1978.tb03015.x</w:t>
      </w:r>
    </w:p>
    <w:p w14:paraId="5DD9DBF3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Brewer, E. W., Hollingsworth, C., &amp; Campbell, A. C. (1995). Characteristics and Theories of the Overachiever. </w:t>
      </w:r>
      <w:r w:rsidRPr="00EC35AC">
        <w:rPr>
          <w:i/>
          <w:lang w:val="en-GB"/>
        </w:rPr>
        <w:t>SAEOPP Journal, 1</w:t>
      </w:r>
      <w:r w:rsidRPr="00EC35AC">
        <w:rPr>
          <w:lang w:val="en-GB"/>
        </w:rPr>
        <w:t xml:space="preserve">(3), 9-32. </w:t>
      </w:r>
    </w:p>
    <w:p w14:paraId="09D7D166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Brooks-Gunn, J., Klebanov, P. K., &amp; Duncan, G. J. (1996). Ethnic differences in children's intelligence test scores: role of economic deprivation, home environment, and maternal characteristics. </w:t>
      </w:r>
      <w:r w:rsidRPr="00EC35AC">
        <w:rPr>
          <w:i/>
          <w:lang w:val="en-GB"/>
        </w:rPr>
        <w:t>Child Dev, 67</w:t>
      </w:r>
      <w:r w:rsidRPr="00EC35AC">
        <w:rPr>
          <w:lang w:val="en-GB"/>
        </w:rPr>
        <w:t xml:space="preserve">(2), 396-408. </w:t>
      </w:r>
    </w:p>
    <w:p w14:paraId="3788DA8C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Deary, I. J., Strand, S., Smith, P., &amp; Fernandes, C. (2007). Intelligence and educational achievement. </w:t>
      </w:r>
      <w:r w:rsidRPr="00EC35AC">
        <w:rPr>
          <w:i/>
          <w:lang w:val="en-GB"/>
        </w:rPr>
        <w:t>Intelligence, 35</w:t>
      </w:r>
      <w:r w:rsidRPr="00EC35AC">
        <w:rPr>
          <w:lang w:val="en-GB"/>
        </w:rPr>
        <w:t>(1), 13-21. doi:</w:t>
      </w:r>
      <w:hyperlink r:id="rId9" w:history="1">
        <w:r w:rsidRPr="00486875">
          <w:rPr>
            <w:rStyle w:val="-"/>
            <w:color w:val="0D78CA" w:themeColor="background2" w:themeShade="80"/>
            <w:lang w:val="en-GB"/>
          </w:rPr>
          <w:t>https://doi.org/10.1016/j.intell.2006.02.001</w:t>
        </w:r>
      </w:hyperlink>
    </w:p>
    <w:p w14:paraId="1834F1F2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Duff, O. L., &amp; Siegel, L. (1960). Biographical factors associated with academic over- and underachievement. </w:t>
      </w:r>
      <w:r w:rsidRPr="00EC35AC">
        <w:rPr>
          <w:i/>
          <w:lang w:val="en-GB"/>
        </w:rPr>
        <w:t>Journal of Educational Psychology, 51</w:t>
      </w:r>
      <w:r w:rsidRPr="00EC35AC">
        <w:rPr>
          <w:lang w:val="en-GB"/>
        </w:rPr>
        <w:t>(1), 43-46. doi:10.1037/h0038990</w:t>
      </w:r>
    </w:p>
    <w:p w14:paraId="42329686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Dustmann, C., Machin, S., &amp; Schönberg, U. (2010). Ethnicity and Educational Achievement in Compulsory Schooling. </w:t>
      </w:r>
      <w:r w:rsidRPr="00EC35AC">
        <w:rPr>
          <w:i/>
          <w:lang w:val="en-GB"/>
        </w:rPr>
        <w:t>The Economic Journal, 120</w:t>
      </w:r>
      <w:r w:rsidRPr="00EC35AC">
        <w:rPr>
          <w:lang w:val="en-GB"/>
        </w:rPr>
        <w:t>(546), F272-F297. doi:10.1111/j.1468-0297.2010.02377.x</w:t>
      </w:r>
    </w:p>
    <w:p w14:paraId="29C562B4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European-Commision. (2017). </w:t>
      </w:r>
      <w:r w:rsidRPr="00EC35AC">
        <w:rPr>
          <w:i/>
          <w:lang w:val="en-GB"/>
        </w:rPr>
        <w:t>Education and Training Monitor 2017: Greece</w:t>
      </w:r>
      <w:r w:rsidRPr="00EC35AC">
        <w:rPr>
          <w:lang w:val="en-GB"/>
        </w:rPr>
        <w:t>. Luxembourg: Publication Office of European Union.</w:t>
      </w:r>
    </w:p>
    <w:p w14:paraId="14686CEF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lastRenderedPageBreak/>
        <w:t xml:space="preserve">Hartog, J., &amp; Oosterbeek, H. (1998). Health, wealth and happiness: why pursue a higher education? </w:t>
      </w:r>
      <w:r w:rsidRPr="00EC35AC">
        <w:rPr>
          <w:i/>
          <w:lang w:val="en-GB"/>
        </w:rPr>
        <w:t>Economics of Education Review, 17</w:t>
      </w:r>
      <w:r w:rsidRPr="00EC35AC">
        <w:rPr>
          <w:lang w:val="en-GB"/>
        </w:rPr>
        <w:t>(3), 245-256. doi:</w:t>
      </w:r>
      <w:hyperlink r:id="rId10" w:history="1">
        <w:r w:rsidRPr="00486875">
          <w:rPr>
            <w:rStyle w:val="-"/>
            <w:color w:val="0D78CA" w:themeColor="background2" w:themeShade="80"/>
            <w:lang w:val="en-GB"/>
          </w:rPr>
          <w:t>https://doi.org/10.1016/S0272-7757(97)00064-2</w:t>
        </w:r>
      </w:hyperlink>
    </w:p>
    <w:p w14:paraId="0527C2A0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Houtte, M. V. (2004). Why boys achieve less at school than girls: the difference between boys' and girls' academic culture. </w:t>
      </w:r>
      <w:r w:rsidRPr="00EC35AC">
        <w:rPr>
          <w:i/>
          <w:lang w:val="en-GB"/>
        </w:rPr>
        <w:t>Educational Studies, 30</w:t>
      </w:r>
      <w:r w:rsidRPr="00EC35AC">
        <w:rPr>
          <w:lang w:val="en-GB"/>
        </w:rPr>
        <w:t>(2), 159-173. doi:10.1080/0305569032000159804</w:t>
      </w:r>
    </w:p>
    <w:p w14:paraId="616237A2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Hubbard, L. (2005). The role of gender in academic achievement. </w:t>
      </w:r>
      <w:r w:rsidRPr="00EC35AC">
        <w:rPr>
          <w:i/>
          <w:lang w:val="en-GB"/>
        </w:rPr>
        <w:t>International Journal of Qualitative Studies in Education, 18</w:t>
      </w:r>
      <w:r w:rsidRPr="00EC35AC">
        <w:rPr>
          <w:lang w:val="en-GB"/>
        </w:rPr>
        <w:t>(5), 605-623. doi:10.1080/09518390500224887</w:t>
      </w:r>
    </w:p>
    <w:p w14:paraId="0FFD34F2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Illeris, K. (2018). </w:t>
      </w:r>
      <w:r w:rsidRPr="00EC35AC">
        <w:rPr>
          <w:i/>
          <w:lang w:val="en-GB"/>
        </w:rPr>
        <w:t>Contemporary theories of learning : learning theorists-- in their own words</w:t>
      </w:r>
      <w:r w:rsidRPr="00EC35AC">
        <w:rPr>
          <w:lang w:val="en-GB"/>
        </w:rPr>
        <w:t xml:space="preserve"> (Second edition. ed.). Milton Park, Abingdon, Oxon ; New York, NY: Routledge.</w:t>
      </w:r>
    </w:p>
    <w:p w14:paraId="7FE4DB63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Johnson, L. K. (2007). </w:t>
      </w:r>
      <w:r w:rsidRPr="00EC35AC">
        <w:rPr>
          <w:i/>
          <w:lang w:val="en-GB"/>
        </w:rPr>
        <w:t>Handbook of intelligence studies</w:t>
      </w:r>
      <w:r w:rsidRPr="00EC35AC">
        <w:rPr>
          <w:lang w:val="en-GB"/>
        </w:rPr>
        <w:t>. London ; New York: Routledge.</w:t>
      </w:r>
    </w:p>
    <w:p w14:paraId="09C15D01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Kessler, R. C., Foster, C. L., Saunders, W. B., &amp; Stang, P. E. (1995). Social consequences of psychiatric disorders I: Educational attainment. </w:t>
      </w:r>
      <w:r w:rsidRPr="00EC35AC">
        <w:rPr>
          <w:i/>
          <w:lang w:val="en-GB"/>
        </w:rPr>
        <w:t>The American Journal of Psychiatry, 152</w:t>
      </w:r>
      <w:r w:rsidRPr="00EC35AC">
        <w:rPr>
          <w:lang w:val="en-GB"/>
        </w:rPr>
        <w:t>(7), 1026-1032. doi:10.1176/ajp.152.7.1026</w:t>
      </w:r>
    </w:p>
    <w:p w14:paraId="5A19A28A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Majzub, R. M., &amp; Rais, M. M. (2010). Boys’ underachievement: Causes and strategies. </w:t>
      </w:r>
      <w:r w:rsidRPr="00EC35AC">
        <w:rPr>
          <w:i/>
          <w:lang w:val="en-GB"/>
        </w:rPr>
        <w:t>Procedia - Social and Behavioral Sciences, 2</w:t>
      </w:r>
      <w:r w:rsidRPr="00EC35AC">
        <w:rPr>
          <w:lang w:val="en-GB"/>
        </w:rPr>
        <w:t>(2), 3160-3164. doi:</w:t>
      </w:r>
      <w:hyperlink r:id="rId11" w:history="1">
        <w:r w:rsidRPr="00486875">
          <w:rPr>
            <w:rStyle w:val="-"/>
            <w:color w:val="0D78CA" w:themeColor="background2" w:themeShade="80"/>
            <w:lang w:val="en-GB"/>
          </w:rPr>
          <w:t>https://doi.org/10.1016/j.sbspro.2010.03.482</w:t>
        </w:r>
      </w:hyperlink>
    </w:p>
    <w:p w14:paraId="247D644C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Mirowsky, J., &amp; Ross, C. E. (2003). </w:t>
      </w:r>
      <w:r w:rsidRPr="00EC35AC">
        <w:rPr>
          <w:i/>
          <w:lang w:val="en-GB"/>
        </w:rPr>
        <w:t>Education, social status, and health</w:t>
      </w:r>
      <w:r w:rsidRPr="00EC35AC">
        <w:rPr>
          <w:lang w:val="en-GB"/>
        </w:rPr>
        <w:t>. New York: A. de Gruyter.</w:t>
      </w:r>
    </w:p>
    <w:p w14:paraId="797D7B1E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Montgomery, D. (2009). Why Do the Gifted and Talented Underachieve? How Can Masked and Hidden Talents Be Revealed? In D. Montgomery (Ed.), </w:t>
      </w:r>
      <w:r w:rsidRPr="00EC35AC">
        <w:rPr>
          <w:i/>
          <w:lang w:val="en-GB"/>
        </w:rPr>
        <w:t>Able, gifted and talented underachievers</w:t>
      </w:r>
      <w:r w:rsidRPr="00EC35AC">
        <w:rPr>
          <w:lang w:val="en-GB"/>
        </w:rPr>
        <w:t>. West Sussex: John Wiley &amp; Sons.</w:t>
      </w:r>
    </w:p>
    <w:p w14:paraId="5DE920FD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Neisser, U., Boodoo, G., Bouchard Jr, T., Wade Boykin, A., Brody, N., J. Ceci, S., . . . Urbina, S. (1996). </w:t>
      </w:r>
      <w:r w:rsidRPr="00EC35AC">
        <w:rPr>
          <w:i/>
          <w:lang w:val="en-GB"/>
        </w:rPr>
        <w:t>Intelligence: Knowns and Unknowns</w:t>
      </w:r>
      <w:r w:rsidRPr="00EC35AC">
        <w:rPr>
          <w:lang w:val="en-GB"/>
        </w:rPr>
        <w:t xml:space="preserve"> (Vol. 51).</w:t>
      </w:r>
    </w:p>
    <w:p w14:paraId="53A363C0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OECD. (2017). </w:t>
      </w:r>
      <w:r w:rsidRPr="00EC35AC">
        <w:rPr>
          <w:i/>
          <w:lang w:val="en-GB"/>
        </w:rPr>
        <w:t>Education Policy in Greece. A Preliminary Assessment</w:t>
      </w:r>
      <w:r w:rsidRPr="00EC35AC">
        <w:rPr>
          <w:lang w:val="en-GB"/>
        </w:rPr>
        <w:t>. Athens-Quebec: OECD Editions.</w:t>
      </w:r>
    </w:p>
    <w:p w14:paraId="3E368E6C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Preckel, F., &amp; Brunner, M. (2015). Academic self-concept, achievement goals, and achievement: Is their relation the same for academic achievers and underachievers? </w:t>
      </w:r>
      <w:r w:rsidRPr="00EC35AC">
        <w:rPr>
          <w:i/>
          <w:lang w:val="en-GB"/>
        </w:rPr>
        <w:t>Gifted and Talented International, 30</w:t>
      </w:r>
      <w:r w:rsidRPr="00EC35AC">
        <w:rPr>
          <w:lang w:val="en-GB"/>
        </w:rPr>
        <w:t>(1-2), 68-84. doi:10.1080/15332276.2015.1137458</w:t>
      </w:r>
    </w:p>
    <w:p w14:paraId="4E029EA0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Raven, J. (2003). Raven Progressive Matrices. In R. S. McCallum (Ed.), </w:t>
      </w:r>
      <w:r w:rsidRPr="00EC35AC">
        <w:rPr>
          <w:i/>
          <w:lang w:val="en-GB"/>
        </w:rPr>
        <w:t>Handbook of Nonverbal Assessment</w:t>
      </w:r>
      <w:r w:rsidRPr="00EC35AC">
        <w:rPr>
          <w:lang w:val="en-GB"/>
        </w:rPr>
        <w:t xml:space="preserve"> (pp. 223-237). Boston, MA: Springer US.</w:t>
      </w:r>
    </w:p>
    <w:p w14:paraId="558C2E59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Reis, S., &amp; McCoach, D. B. (2000). The Underachievement of Gifted Students: What Do We Know and Where Do We Go? </w:t>
      </w:r>
      <w:r w:rsidRPr="00EC35AC">
        <w:rPr>
          <w:i/>
          <w:lang w:val="en-GB"/>
        </w:rPr>
        <w:t>Gifted Child Quarterly, 44</w:t>
      </w:r>
      <w:r w:rsidRPr="00EC35AC">
        <w:rPr>
          <w:lang w:val="en-GB"/>
        </w:rPr>
        <w:t>(3), 152-170. doi:10.1177/001698620004400302</w:t>
      </w:r>
    </w:p>
    <w:p w14:paraId="7DDAFE72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Rohde, T. E., &amp; Thompson, L. A. (2007). Predicting academic achievement with cognitive ability. </w:t>
      </w:r>
      <w:r w:rsidRPr="00EC35AC">
        <w:rPr>
          <w:i/>
          <w:lang w:val="en-GB"/>
        </w:rPr>
        <w:t>Intelligence, 35</w:t>
      </w:r>
      <w:r w:rsidRPr="00EC35AC">
        <w:rPr>
          <w:lang w:val="en-GB"/>
        </w:rPr>
        <w:t>(1), 83-92. doi:</w:t>
      </w:r>
      <w:hyperlink r:id="rId12" w:history="1">
        <w:r w:rsidRPr="00486875">
          <w:rPr>
            <w:rStyle w:val="-"/>
            <w:color w:val="0D78CA" w:themeColor="background2" w:themeShade="80"/>
            <w:lang w:val="en-GB"/>
          </w:rPr>
          <w:t>https://doi.org/10.1016/j.intell.2006.05.004</w:t>
        </w:r>
      </w:hyperlink>
    </w:p>
    <w:p w14:paraId="55604DC1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Soares, D. L., Lemos, G. C., Primi, R., &amp; Almeida, L. S. (2015). The relationship between intelligence and academic achievement throughout middle school: The role of students' prior academic performance. </w:t>
      </w:r>
      <w:r w:rsidRPr="00EC35AC">
        <w:rPr>
          <w:i/>
          <w:lang w:val="en-GB"/>
        </w:rPr>
        <w:t>Learning and Individual Differences, 41</w:t>
      </w:r>
      <w:r w:rsidRPr="00EC35AC">
        <w:rPr>
          <w:lang w:val="en-GB"/>
        </w:rPr>
        <w:t>, 73-78. doi:</w:t>
      </w:r>
      <w:hyperlink r:id="rId13" w:history="1">
        <w:r w:rsidRPr="00486875">
          <w:rPr>
            <w:rStyle w:val="-"/>
            <w:color w:val="0D78CA" w:themeColor="background2" w:themeShade="80"/>
            <w:lang w:val="en-GB"/>
          </w:rPr>
          <w:t>https://doi.org/10.1016/j.lindif.2015.02.005</w:t>
        </w:r>
      </w:hyperlink>
    </w:p>
    <w:p w14:paraId="6A93C625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Sternberg, R. J. (2000). The Theory of Successful Intelligence. </w:t>
      </w:r>
      <w:r w:rsidRPr="00EC35AC">
        <w:rPr>
          <w:i/>
          <w:lang w:val="en-GB"/>
        </w:rPr>
        <w:t>Gifted Education International, 15</w:t>
      </w:r>
      <w:r w:rsidRPr="00EC35AC">
        <w:rPr>
          <w:lang w:val="en-GB"/>
        </w:rPr>
        <w:t>(1), 4-21. doi:10.1177/026142940001500103</w:t>
      </w:r>
    </w:p>
    <w:p w14:paraId="42255BE6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lastRenderedPageBreak/>
        <w:t xml:space="preserve">Sternberg, R. J., &amp; Grigorenko, E. (2003). </w:t>
      </w:r>
      <w:r w:rsidRPr="00EC35AC">
        <w:rPr>
          <w:i/>
          <w:lang w:val="en-GB"/>
        </w:rPr>
        <w:t>The psychology of abilities, competencies, and expertise</w:t>
      </w:r>
      <w:r w:rsidRPr="00EC35AC">
        <w:rPr>
          <w:lang w:val="en-GB"/>
        </w:rPr>
        <w:t>.</w:t>
      </w:r>
    </w:p>
    <w:p w14:paraId="2E4353F5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Sternberg, R. J., &amp; Zhang, L.-f. (2001). </w:t>
      </w:r>
      <w:r w:rsidRPr="00EC35AC">
        <w:rPr>
          <w:i/>
          <w:lang w:val="en-GB"/>
        </w:rPr>
        <w:t>Perspectives on thinking, learning, and cognitive styles</w:t>
      </w:r>
      <w:r w:rsidRPr="00EC35AC">
        <w:rPr>
          <w:lang w:val="en-GB"/>
        </w:rPr>
        <w:t>. Mahwah, NJ, US: Lawrence Erlbaum Associates Publishers.</w:t>
      </w:r>
    </w:p>
    <w:p w14:paraId="67F8A9D4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van Batenburg-Eddes, T., &amp; Jolles, J. (2013). How does emotional wellbeing relate to underachievement in a general population sample of young adolescents: a neurocognitive perspective. </w:t>
      </w:r>
      <w:r w:rsidRPr="00EC35AC">
        <w:rPr>
          <w:i/>
          <w:lang w:val="en-GB"/>
        </w:rPr>
        <w:t>Front Psychol, 4</w:t>
      </w:r>
      <w:r w:rsidRPr="00EC35AC">
        <w:rPr>
          <w:lang w:val="en-GB"/>
        </w:rPr>
        <w:t>, 673. doi:10.3389/fpsyg.2013.00673</w:t>
      </w:r>
    </w:p>
    <w:p w14:paraId="49982353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Weis, M., Heikamp, T., &amp; Trommsdorff, G. (2013). Gender differences in school achievement: The role of self-regulation. </w:t>
      </w:r>
      <w:r w:rsidRPr="00EC35AC">
        <w:rPr>
          <w:i/>
          <w:lang w:val="en-GB"/>
        </w:rPr>
        <w:t>Front Psychol, 4</w:t>
      </w:r>
      <w:r w:rsidRPr="00EC35AC">
        <w:rPr>
          <w:lang w:val="en-GB"/>
        </w:rPr>
        <w:t>, 442. doi:10.3389/fpsyg.2013.00442</w:t>
      </w:r>
    </w:p>
    <w:p w14:paraId="6C9003E9" w14:textId="77777777" w:rsidR="00EC35AC" w:rsidRPr="00EC35AC" w:rsidRDefault="00EC35AC" w:rsidP="00EC35AC">
      <w:pPr>
        <w:pStyle w:val="12"/>
        <w:rPr>
          <w:lang w:val="en-GB"/>
        </w:rPr>
      </w:pPr>
      <w:r w:rsidRPr="00EC35AC">
        <w:rPr>
          <w:lang w:val="en-GB"/>
        </w:rPr>
        <w:t xml:space="preserve">Zbainos, D., &amp; Hallam, S. (2002). Greek Primary School teachers' descriptions of their criteria and practices they adopt in assessing pupils' academic attainment. </w:t>
      </w:r>
      <w:r w:rsidRPr="00EC35AC">
        <w:rPr>
          <w:i/>
          <w:lang w:val="en-GB"/>
        </w:rPr>
        <w:t>The Psychology of Education Review, 26</w:t>
      </w:r>
      <w:r w:rsidRPr="00EC35AC">
        <w:rPr>
          <w:lang w:val="en-GB"/>
        </w:rPr>
        <w:t xml:space="preserve">(2), 26-36. </w:t>
      </w:r>
    </w:p>
    <w:p w14:paraId="6BF2FCE6" w14:textId="77777777" w:rsidR="00EC35AC" w:rsidRPr="00E9752A" w:rsidRDefault="00EC35AC" w:rsidP="00EC35AC">
      <w:pPr>
        <w:pStyle w:val="12"/>
      </w:pPr>
      <w:r w:rsidRPr="00EC35AC">
        <w:rPr>
          <w:lang w:val="en-GB"/>
        </w:rPr>
        <w:t xml:space="preserve">Zenderland, L. (1998). </w:t>
      </w:r>
      <w:r w:rsidRPr="00EC35AC">
        <w:rPr>
          <w:i/>
          <w:lang w:val="en-GB"/>
        </w:rPr>
        <w:t>Measuring minds: Henry Herbert Goddard and the origins of American intelligence testing</w:t>
      </w:r>
      <w:r w:rsidRPr="00EC35AC">
        <w:rPr>
          <w:lang w:val="en-GB"/>
        </w:rPr>
        <w:t xml:space="preserve">. </w:t>
      </w:r>
      <w:r w:rsidRPr="00E9752A">
        <w:t>New York, NY, US: Cambridge University Press.</w:t>
      </w:r>
    </w:p>
    <w:p w14:paraId="63DCFC1D" w14:textId="77777777" w:rsidR="00EC35AC" w:rsidRPr="00E9752A" w:rsidRDefault="00EC35AC" w:rsidP="00EC35AC">
      <w:pPr>
        <w:pStyle w:val="12"/>
      </w:pPr>
      <w:r w:rsidRPr="00E9752A">
        <w:t xml:space="preserve">Ζμπάινος, Δ. (2002). </w:t>
      </w:r>
      <w:r w:rsidRPr="00E9752A">
        <w:rPr>
          <w:i/>
        </w:rPr>
        <w:t>Βαθµολόγηση στο ∆ηµοτικό Σχολείο: Τι µας δείχνουν οι βαθµοί; Η περίπτωση της ∆υτικής Αθήνας.</w:t>
      </w:r>
      <w:r w:rsidRPr="00E9752A">
        <w:t xml:space="preserve"> Paper presented at the Πρακτικά του 3ου Πανελληνίου Συνεδρίου Ελληνικής Παιδαγωγικής και Εκπαιδευτικής Έρευνας, Αθήνα.</w:t>
      </w:r>
    </w:p>
    <w:p w14:paraId="2FC0C86A" w14:textId="77777777" w:rsidR="00EC35AC" w:rsidRPr="00E9752A" w:rsidRDefault="00EC35AC" w:rsidP="00EC35AC">
      <w:pPr>
        <w:pStyle w:val="12"/>
      </w:pPr>
      <w:r w:rsidRPr="00E9752A">
        <w:t xml:space="preserve">Θωμά, Δ. (2010). Σχολική γνώση και αλλοδαποί μαθητές/τριες: Τα προβλήματα και η δυναμική μιας πολυδιάστατης σχέσης. </w:t>
      </w:r>
      <w:r w:rsidRPr="00E9752A">
        <w:rPr>
          <w:i/>
        </w:rPr>
        <w:t>Το Βήμα των Κοινωνικών Επιστημών, 15</w:t>
      </w:r>
      <w:r w:rsidRPr="00E9752A">
        <w:t xml:space="preserve">(57), 197-217. </w:t>
      </w:r>
    </w:p>
    <w:p w14:paraId="11D56938" w14:textId="77777777" w:rsidR="00EC35AC" w:rsidRPr="00E9752A" w:rsidRDefault="00EC35AC" w:rsidP="00EC35AC">
      <w:pPr>
        <w:pStyle w:val="12"/>
      </w:pPr>
      <w:r w:rsidRPr="00E9752A">
        <w:t xml:space="preserve">Τζουριάδου, Μ. (2011). </w:t>
      </w:r>
      <w:r w:rsidRPr="00E9752A">
        <w:rPr>
          <w:i/>
        </w:rPr>
        <w:t>Μαθησιακές δυσκολίες – θέματα ερμηνείας και αντιμετώπισης</w:t>
      </w:r>
      <w:r w:rsidRPr="00E9752A">
        <w:t>. Θεσσαλονίκη: Προμηθεύς.</w:t>
      </w:r>
    </w:p>
    <w:p w14:paraId="43325399" w14:textId="77777777" w:rsidR="003D2D32" w:rsidRPr="00D53AE1" w:rsidRDefault="00EC35AC" w:rsidP="00D53AE1">
      <w:pPr>
        <w:pStyle w:val="12"/>
        <w:rPr>
          <w:sz w:val="28"/>
        </w:rPr>
        <w:sectPr w:rsidR="003D2D32" w:rsidRPr="00D53AE1" w:rsidSect="007136D3">
          <w:headerReference w:type="default" r:id="rId14"/>
          <w:type w:val="continuous"/>
          <w:pgSz w:w="11906" w:h="16838" w:code="9"/>
          <w:pgMar w:top="1701" w:right="1701" w:bottom="1701" w:left="1701" w:header="709" w:footer="420" w:gutter="0"/>
          <w:pgNumType w:start="14"/>
          <w:cols w:space="708"/>
          <w:docGrid w:linePitch="360"/>
        </w:sectPr>
      </w:pPr>
      <w:r w:rsidRPr="00E9752A">
        <w:fldChar w:fldCharType="end"/>
      </w:r>
      <w:bookmarkStart w:id="7" w:name="_Toc34673521"/>
      <w:bookmarkStart w:id="8" w:name="_Toc34674143"/>
      <w:bookmarkStart w:id="9" w:name="_Toc34831006"/>
    </w:p>
    <w:p w14:paraId="7CBDEEA4" w14:textId="77777777" w:rsidR="0028646A" w:rsidRDefault="0028646A" w:rsidP="00C443A2">
      <w:pPr>
        <w:pStyle w:val="10"/>
        <w:sectPr w:rsidR="0028646A" w:rsidSect="0028646A">
          <w:headerReference w:type="default" r:id="rId15"/>
          <w:type w:val="continuous"/>
          <w:pgSz w:w="11906" w:h="16838" w:code="9"/>
          <w:pgMar w:top="1701" w:right="1701" w:bottom="1701" w:left="1701" w:header="709" w:footer="420" w:gutter="0"/>
          <w:pgNumType w:start="26"/>
          <w:cols w:space="708"/>
          <w:docGrid w:linePitch="360"/>
        </w:sectPr>
      </w:pPr>
    </w:p>
    <w:bookmarkEnd w:id="7"/>
    <w:bookmarkEnd w:id="8"/>
    <w:bookmarkEnd w:id="9"/>
    <w:p w14:paraId="1D791685" w14:textId="77777777" w:rsidR="0003722C" w:rsidRPr="006B4B30" w:rsidRDefault="0003722C" w:rsidP="00D53AE1">
      <w:pPr>
        <w:pStyle w:val="10"/>
      </w:pPr>
    </w:p>
    <w:sectPr w:rsidR="0003722C" w:rsidRPr="006B4B30" w:rsidSect="00D53AE1">
      <w:headerReference w:type="default" r:id="rId16"/>
      <w:type w:val="continuous"/>
      <w:pgSz w:w="11906" w:h="16838" w:code="9"/>
      <w:pgMar w:top="1701" w:right="1701" w:bottom="1701" w:left="1701" w:header="709" w:footer="420" w:gutter="0"/>
      <w:pgNumType w:start="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C31D8B" w14:textId="77777777" w:rsidR="00737F8D" w:rsidRDefault="00737F8D" w:rsidP="00E7707C">
      <w:r>
        <w:separator/>
      </w:r>
    </w:p>
  </w:endnote>
  <w:endnote w:type="continuationSeparator" w:id="0">
    <w:p w14:paraId="6AFEAFDB" w14:textId="77777777" w:rsidR="00737F8D" w:rsidRDefault="00737F8D" w:rsidP="00E77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orbel"/>
    <w:charset w:val="A1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2267A1" w14:textId="77777777" w:rsidR="00737F8D" w:rsidRDefault="00737F8D" w:rsidP="00E7707C">
      <w:r>
        <w:separator/>
      </w:r>
    </w:p>
  </w:footnote>
  <w:footnote w:type="continuationSeparator" w:id="0">
    <w:p w14:paraId="6E8D3D65" w14:textId="77777777" w:rsidR="00737F8D" w:rsidRDefault="00737F8D" w:rsidP="00E770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1026948"/>
      <w:docPartObj>
        <w:docPartGallery w:val="Page Numbers (Top of Page)"/>
        <w:docPartUnique/>
      </w:docPartObj>
    </w:sdtPr>
    <w:sdtEndPr/>
    <w:sdtContent>
      <w:p w14:paraId="010384DC" w14:textId="4ABD603E" w:rsidR="00591434" w:rsidRPr="001670EB" w:rsidRDefault="00591434" w:rsidP="001F0F85">
        <w:pPr>
          <w:pStyle w:val="a3"/>
          <w:rPr>
            <w:sz w:val="20"/>
            <w:szCs w:val="20"/>
            <w:lang w:val="en-US"/>
          </w:rPr>
        </w:pPr>
        <w:r w:rsidRPr="001F0F85">
          <w:rPr>
            <w:sz w:val="20"/>
            <w:szCs w:val="20"/>
          </w:rPr>
          <w:fldChar w:fldCharType="begin"/>
        </w:r>
        <w:r w:rsidRPr="001F0F85">
          <w:rPr>
            <w:sz w:val="20"/>
            <w:szCs w:val="20"/>
          </w:rPr>
          <w:instrText>PAGE   \* MERGEFORMAT</w:instrText>
        </w:r>
        <w:r w:rsidRPr="001F0F85">
          <w:rPr>
            <w:sz w:val="20"/>
            <w:szCs w:val="20"/>
          </w:rPr>
          <w:fldChar w:fldCharType="separate"/>
        </w:r>
        <w:r w:rsidR="00564C45" w:rsidRPr="00564C45">
          <w:rPr>
            <w:noProof/>
            <w:sz w:val="20"/>
            <w:szCs w:val="20"/>
            <w:lang w:val="el-GR"/>
          </w:rPr>
          <w:t>18</w:t>
        </w:r>
        <w:r w:rsidRPr="001F0F85">
          <w:rPr>
            <w:sz w:val="20"/>
            <w:szCs w:val="20"/>
          </w:rPr>
          <w:fldChar w:fldCharType="end"/>
        </w:r>
        <w:r w:rsidRPr="001F0F85">
          <w:rPr>
            <w:sz w:val="20"/>
            <w:szCs w:val="20"/>
          </w:rPr>
          <w:t xml:space="preserve">    </w:t>
        </w:r>
        <w:r w:rsidR="001670EB">
          <w:rPr>
            <w:rFonts w:eastAsia="Yu Gothic UI"/>
            <w:sz w:val="20"/>
            <w:szCs w:val="20"/>
            <w:lang w:val="en-US"/>
          </w:rPr>
          <w:t>XXXXXXXX</w:t>
        </w:r>
        <w:r w:rsidRPr="001F0F85">
          <w:rPr>
            <w:rFonts w:eastAsia="Yu Gothic UI"/>
            <w:sz w:val="20"/>
            <w:szCs w:val="20"/>
            <w:lang w:val="el-GR"/>
          </w:rPr>
          <w:t xml:space="preserve">, </w:t>
        </w:r>
        <w:r w:rsidR="001670EB">
          <w:rPr>
            <w:rFonts w:eastAsia="Yu Gothic UI"/>
            <w:sz w:val="20"/>
            <w:szCs w:val="20"/>
            <w:lang w:val="en-US"/>
          </w:rPr>
          <w:t>XXXXXXX</w:t>
        </w:r>
        <w:r w:rsidRPr="001F0F85">
          <w:rPr>
            <w:rFonts w:eastAsia="Yu Gothic UI"/>
            <w:sz w:val="20"/>
            <w:szCs w:val="20"/>
            <w:lang w:val="el-GR"/>
          </w:rPr>
          <w:t xml:space="preserve"> &amp; </w:t>
        </w:r>
        <w:r w:rsidR="001670EB">
          <w:rPr>
            <w:rFonts w:eastAsia="Yu Gothic UI"/>
            <w:sz w:val="20"/>
            <w:szCs w:val="20"/>
            <w:lang w:val="en-US"/>
          </w:rPr>
          <w:t>XXXXXXXXX</w:t>
        </w:r>
      </w:p>
      <w:p w14:paraId="7F0CA803" w14:textId="77777777" w:rsidR="00591434" w:rsidRDefault="00737F8D">
        <w:pPr>
          <w:pStyle w:val="a3"/>
        </w:pPr>
      </w:p>
    </w:sdtContent>
  </w:sdt>
  <w:p w14:paraId="23966EDB" w14:textId="77777777" w:rsidR="00591434" w:rsidRPr="00276270" w:rsidRDefault="00591434" w:rsidP="00276270">
    <w:pPr>
      <w:pStyle w:val="a3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0B9BDD" w14:textId="77777777" w:rsidR="00591434" w:rsidRPr="00276270" w:rsidRDefault="00591434" w:rsidP="0028646A">
    <w:pPr>
      <w:pStyle w:val="a3"/>
      <w:tabs>
        <w:tab w:val="clear" w:pos="4536"/>
      </w:tabs>
      <w:rPr>
        <w:rFonts w:eastAsia="Yu Gothic UI"/>
        <w:sz w:val="20"/>
        <w:szCs w:val="20"/>
        <w:lang w:val="el-GR"/>
      </w:rPr>
    </w:pPr>
    <w:r w:rsidRPr="00276270">
      <w:rPr>
        <w:rFonts w:eastAsia="Yu Gothic UI"/>
        <w:sz w:val="20"/>
        <w:szCs w:val="20"/>
        <w:lang w:val="el-GR"/>
      </w:rPr>
      <w:t xml:space="preserve">ΕΚΠΑΙΔΕΥΤΙΚΗ ΑΞΙΟΛΟΓΗΣΗ, 5, </w:t>
    </w:r>
    <w:r>
      <w:rPr>
        <w:rFonts w:eastAsia="Yu Gothic UI"/>
        <w:sz w:val="20"/>
        <w:szCs w:val="20"/>
        <w:lang w:val="el-GR"/>
      </w:rPr>
      <w:t>26-35</w:t>
    </w:r>
  </w:p>
  <w:p w14:paraId="5C675775" w14:textId="77777777" w:rsidR="00591434" w:rsidRPr="00276270" w:rsidRDefault="00591434" w:rsidP="0028646A">
    <w:pPr>
      <w:pStyle w:val="a3"/>
      <w:tabs>
        <w:tab w:val="clear" w:pos="4536"/>
      </w:tabs>
      <w:rPr>
        <w:rFonts w:eastAsia="Yu Gothic UI"/>
        <w:sz w:val="20"/>
        <w:szCs w:val="20"/>
        <w:lang w:val="el-GR"/>
      </w:rPr>
    </w:pPr>
    <w:r w:rsidRPr="00276270">
      <w:rPr>
        <w:rFonts w:eastAsia="Yu Gothic UI"/>
        <w:sz w:val="20"/>
        <w:szCs w:val="20"/>
        <w:lang w:val="el-GR"/>
      </w:rPr>
      <w:t>© 2020 Ελληνική Εταιρεία Εκπαιδευτικής Αξιολόγησης</w:t>
    </w:r>
  </w:p>
  <w:p w14:paraId="03930C1C" w14:textId="77777777" w:rsidR="00591434" w:rsidRPr="003D2D32" w:rsidRDefault="00591434" w:rsidP="003D2D32">
    <w:pPr>
      <w:pStyle w:val="a3"/>
      <w:rPr>
        <w:lang w:val="el-GR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0992094"/>
      <w:docPartObj>
        <w:docPartGallery w:val="Page Numbers (Top of Page)"/>
        <w:docPartUnique/>
      </w:docPartObj>
    </w:sdtPr>
    <w:sdtEndPr/>
    <w:sdtContent>
      <w:p w14:paraId="421EEB6E" w14:textId="77777777" w:rsidR="00591434" w:rsidRPr="000D6EBC" w:rsidRDefault="00591434" w:rsidP="000D6EBC">
        <w:pPr>
          <w:pStyle w:val="a3"/>
          <w:tabs>
            <w:tab w:val="clear" w:pos="4536"/>
          </w:tabs>
          <w:rPr>
            <w:rFonts w:eastAsia="Yu Gothic UI"/>
            <w:sz w:val="20"/>
            <w:szCs w:val="20"/>
            <w:lang w:val="el-GR"/>
          </w:rPr>
        </w:pPr>
        <w:r w:rsidRPr="000D6EBC">
          <w:rPr>
            <w:sz w:val="20"/>
            <w:szCs w:val="20"/>
          </w:rPr>
          <w:fldChar w:fldCharType="begin"/>
        </w:r>
        <w:r w:rsidRPr="000D6EBC">
          <w:rPr>
            <w:sz w:val="20"/>
            <w:szCs w:val="20"/>
          </w:rPr>
          <w:instrText>PAGE   \* MERGEFORMAT</w:instrText>
        </w:r>
        <w:r w:rsidRPr="000D6EBC">
          <w:rPr>
            <w:sz w:val="20"/>
            <w:szCs w:val="20"/>
          </w:rPr>
          <w:fldChar w:fldCharType="separate"/>
        </w:r>
        <w:r w:rsidRPr="000D6EBC">
          <w:rPr>
            <w:sz w:val="20"/>
            <w:szCs w:val="20"/>
            <w:lang w:val="el-GR"/>
          </w:rPr>
          <w:t>2</w:t>
        </w:r>
        <w:r w:rsidRPr="000D6EBC">
          <w:rPr>
            <w:sz w:val="20"/>
            <w:szCs w:val="20"/>
          </w:rPr>
          <w:fldChar w:fldCharType="end"/>
        </w:r>
        <w:r w:rsidRPr="000D6EBC">
          <w:rPr>
            <w:sz w:val="20"/>
            <w:szCs w:val="20"/>
            <w:lang w:val="el-GR"/>
          </w:rPr>
          <w:t xml:space="preserve"> </w:t>
        </w:r>
        <w:r w:rsidRPr="000D6EBC">
          <w:rPr>
            <w:rFonts w:eastAsia="Yu Gothic UI"/>
            <w:sz w:val="20"/>
            <w:szCs w:val="20"/>
            <w:lang w:val="el-GR"/>
          </w:rPr>
          <w:t>ΧΑΡΑΚΟΠΟΥΛΟΣ &amp; ΤΣΙΛΙΜΕΝΗ</w:t>
        </w:r>
      </w:p>
      <w:p w14:paraId="373AA644" w14:textId="77777777" w:rsidR="00591434" w:rsidRDefault="00737F8D">
        <w:pPr>
          <w:pStyle w:val="a3"/>
        </w:pPr>
      </w:p>
    </w:sdtContent>
  </w:sdt>
  <w:p w14:paraId="6009473B" w14:textId="77777777" w:rsidR="00591434" w:rsidRPr="0064561C" w:rsidRDefault="00591434" w:rsidP="0064561C">
    <w:pPr>
      <w:pStyle w:val="a3"/>
      <w:tabs>
        <w:tab w:val="clear" w:pos="4536"/>
      </w:tabs>
      <w:rPr>
        <w:rFonts w:eastAsia="Yu Gothic UI"/>
        <w:sz w:val="20"/>
        <w:szCs w:val="20"/>
        <w:lang w:val="el-G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B7748"/>
    <w:multiLevelType w:val="hybridMultilevel"/>
    <w:tmpl w:val="BBBCB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F4C6E"/>
    <w:multiLevelType w:val="hybridMultilevel"/>
    <w:tmpl w:val="B48C0A2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BF2C33"/>
    <w:multiLevelType w:val="hybridMultilevel"/>
    <w:tmpl w:val="D7D46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153DA"/>
    <w:multiLevelType w:val="hybridMultilevel"/>
    <w:tmpl w:val="39F024D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4693D32"/>
    <w:multiLevelType w:val="hybridMultilevel"/>
    <w:tmpl w:val="A98CF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31C2D"/>
    <w:multiLevelType w:val="hybridMultilevel"/>
    <w:tmpl w:val="4606A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47B8C"/>
    <w:multiLevelType w:val="hybridMultilevel"/>
    <w:tmpl w:val="434C343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C2151A8"/>
    <w:multiLevelType w:val="hybridMultilevel"/>
    <w:tmpl w:val="A1B2C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B19E8"/>
    <w:multiLevelType w:val="hybridMultilevel"/>
    <w:tmpl w:val="2012D012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432FA6"/>
    <w:multiLevelType w:val="hybridMultilevel"/>
    <w:tmpl w:val="5044B0D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4A75A03"/>
    <w:multiLevelType w:val="hybridMultilevel"/>
    <w:tmpl w:val="DECA8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360F38"/>
    <w:multiLevelType w:val="hybridMultilevel"/>
    <w:tmpl w:val="F22639D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96417CD"/>
    <w:multiLevelType w:val="hybridMultilevel"/>
    <w:tmpl w:val="7A48AFB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C963297"/>
    <w:multiLevelType w:val="hybridMultilevel"/>
    <w:tmpl w:val="044E7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44E17"/>
    <w:multiLevelType w:val="hybridMultilevel"/>
    <w:tmpl w:val="1D14F5FE"/>
    <w:lvl w:ilvl="0" w:tplc="0408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35F6443"/>
    <w:multiLevelType w:val="hybridMultilevel"/>
    <w:tmpl w:val="5C742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CA4866"/>
    <w:multiLevelType w:val="hybridMultilevel"/>
    <w:tmpl w:val="725A3FB0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086683B"/>
    <w:multiLevelType w:val="hybridMultilevel"/>
    <w:tmpl w:val="C038B4A0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A952F2"/>
    <w:multiLevelType w:val="hybridMultilevel"/>
    <w:tmpl w:val="8F82DB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6029F2"/>
    <w:multiLevelType w:val="hybridMultilevel"/>
    <w:tmpl w:val="AD2E468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7BC7FB4"/>
    <w:multiLevelType w:val="hybridMultilevel"/>
    <w:tmpl w:val="A3741F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5444EA"/>
    <w:multiLevelType w:val="hybridMultilevel"/>
    <w:tmpl w:val="8480B26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98873FA"/>
    <w:multiLevelType w:val="singleLevel"/>
    <w:tmpl w:val="598873FA"/>
    <w:lvl w:ilvl="0">
      <w:start w:val="3"/>
      <w:numFmt w:val="decimal"/>
      <w:suff w:val="space"/>
      <w:lvlText w:val="%1."/>
      <w:lvlJc w:val="left"/>
    </w:lvl>
  </w:abstractNum>
  <w:abstractNum w:abstractNumId="23" w15:restartNumberingAfterBreak="0">
    <w:nsid w:val="59897AFD"/>
    <w:multiLevelType w:val="singleLevel"/>
    <w:tmpl w:val="59897AFD"/>
    <w:lvl w:ilvl="0">
      <w:start w:val="2"/>
      <w:numFmt w:val="decimal"/>
      <w:suff w:val="space"/>
      <w:lvlText w:val="%1."/>
      <w:lvlJc w:val="left"/>
    </w:lvl>
  </w:abstractNum>
  <w:abstractNum w:abstractNumId="24" w15:restartNumberingAfterBreak="0">
    <w:nsid w:val="59983B15"/>
    <w:multiLevelType w:val="multilevel"/>
    <w:tmpl w:val="59983B15"/>
    <w:lvl w:ilvl="0">
      <w:start w:val="2"/>
      <w:numFmt w:val="decimal"/>
      <w:suff w:val="space"/>
      <w:lvlText w:val="%1."/>
      <w:lvlJc w:val="left"/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780"/>
        </w:tabs>
        <w:ind w:left="3780" w:hanging="420"/>
      </w:pPr>
      <w:rPr>
        <w:rFonts w:hint="default"/>
      </w:rPr>
    </w:lvl>
  </w:abstractNum>
  <w:abstractNum w:abstractNumId="25" w15:restartNumberingAfterBreak="0">
    <w:nsid w:val="599B1E4C"/>
    <w:multiLevelType w:val="singleLevel"/>
    <w:tmpl w:val="599B1E4C"/>
    <w:lvl w:ilvl="0">
      <w:start w:val="12"/>
      <w:numFmt w:val="decimal"/>
      <w:suff w:val="space"/>
      <w:lvlText w:val="%1."/>
      <w:lvlJc w:val="left"/>
    </w:lvl>
  </w:abstractNum>
  <w:abstractNum w:abstractNumId="26" w15:restartNumberingAfterBreak="0">
    <w:nsid w:val="5C1F6ACC"/>
    <w:multiLevelType w:val="hybridMultilevel"/>
    <w:tmpl w:val="E2E2A9B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054F2D"/>
    <w:multiLevelType w:val="hybridMultilevel"/>
    <w:tmpl w:val="B022B9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1066B1"/>
    <w:multiLevelType w:val="hybridMultilevel"/>
    <w:tmpl w:val="AE06B94A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5442A45"/>
    <w:multiLevelType w:val="hybridMultilevel"/>
    <w:tmpl w:val="8B22261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780001"/>
    <w:multiLevelType w:val="hybridMultilevel"/>
    <w:tmpl w:val="86B41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3713E9"/>
    <w:multiLevelType w:val="hybridMultilevel"/>
    <w:tmpl w:val="191CBBA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A451C8"/>
    <w:multiLevelType w:val="hybridMultilevel"/>
    <w:tmpl w:val="789EC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235E62"/>
    <w:multiLevelType w:val="hybridMultilevel"/>
    <w:tmpl w:val="D8C0B7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F44FAB"/>
    <w:multiLevelType w:val="multilevel"/>
    <w:tmpl w:val="24FE9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6C0E79"/>
    <w:multiLevelType w:val="hybridMultilevel"/>
    <w:tmpl w:val="DCF0A2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40086D"/>
    <w:multiLevelType w:val="hybridMultilevel"/>
    <w:tmpl w:val="F8206BA4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8"/>
  </w:num>
  <w:num w:numId="3">
    <w:abstractNumId w:val="14"/>
  </w:num>
  <w:num w:numId="4">
    <w:abstractNumId w:val="26"/>
  </w:num>
  <w:num w:numId="5">
    <w:abstractNumId w:val="27"/>
  </w:num>
  <w:num w:numId="6">
    <w:abstractNumId w:val="33"/>
  </w:num>
  <w:num w:numId="7">
    <w:abstractNumId w:val="29"/>
  </w:num>
  <w:num w:numId="8">
    <w:abstractNumId w:val="15"/>
  </w:num>
  <w:num w:numId="9">
    <w:abstractNumId w:val="12"/>
  </w:num>
  <w:num w:numId="10">
    <w:abstractNumId w:val="0"/>
  </w:num>
  <w:num w:numId="11">
    <w:abstractNumId w:val="10"/>
  </w:num>
  <w:num w:numId="12">
    <w:abstractNumId w:val="5"/>
  </w:num>
  <w:num w:numId="13">
    <w:abstractNumId w:val="3"/>
  </w:num>
  <w:num w:numId="14">
    <w:abstractNumId w:val="16"/>
  </w:num>
  <w:num w:numId="15">
    <w:abstractNumId w:val="30"/>
  </w:num>
  <w:num w:numId="16">
    <w:abstractNumId w:val="2"/>
  </w:num>
  <w:num w:numId="17">
    <w:abstractNumId w:val="11"/>
  </w:num>
  <w:num w:numId="18">
    <w:abstractNumId w:val="1"/>
  </w:num>
  <w:num w:numId="19">
    <w:abstractNumId w:val="36"/>
  </w:num>
  <w:num w:numId="20">
    <w:abstractNumId w:val="17"/>
  </w:num>
  <w:num w:numId="21">
    <w:abstractNumId w:val="9"/>
  </w:num>
  <w:num w:numId="22">
    <w:abstractNumId w:val="28"/>
  </w:num>
  <w:num w:numId="23">
    <w:abstractNumId w:val="18"/>
  </w:num>
  <w:num w:numId="24">
    <w:abstractNumId w:val="31"/>
  </w:num>
  <w:num w:numId="25">
    <w:abstractNumId w:val="35"/>
  </w:num>
  <w:num w:numId="26">
    <w:abstractNumId w:val="20"/>
  </w:num>
  <w:num w:numId="27">
    <w:abstractNumId w:val="13"/>
  </w:num>
  <w:num w:numId="28">
    <w:abstractNumId w:val="4"/>
  </w:num>
  <w:num w:numId="29">
    <w:abstractNumId w:val="7"/>
  </w:num>
  <w:num w:numId="30">
    <w:abstractNumId w:val="21"/>
  </w:num>
  <w:num w:numId="31">
    <w:abstractNumId w:val="32"/>
  </w:num>
  <w:num w:numId="32">
    <w:abstractNumId w:val="23"/>
  </w:num>
  <w:num w:numId="33">
    <w:abstractNumId w:val="24"/>
  </w:num>
  <w:num w:numId="34">
    <w:abstractNumId w:val="22"/>
  </w:num>
  <w:num w:numId="35">
    <w:abstractNumId w:val="25"/>
  </w:num>
  <w:num w:numId="36">
    <w:abstractNumId w:val="6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displayBackgroundShape/>
  <w:proofState w:spelling="clean" w:grammar="clean"/>
  <w:attachedTemplate r:id="rId1"/>
  <w:linkStyl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YxtTQ3NjWyMLUwszRX0lEKTi0uzszPAykwrAUAnzAHoCwAAAA="/>
  </w:docVars>
  <w:rsids>
    <w:rsidRoot w:val="00226E99"/>
    <w:rsid w:val="0000114A"/>
    <w:rsid w:val="0002102F"/>
    <w:rsid w:val="000253DB"/>
    <w:rsid w:val="0003503D"/>
    <w:rsid w:val="0003722C"/>
    <w:rsid w:val="0004402B"/>
    <w:rsid w:val="00047559"/>
    <w:rsid w:val="000537AD"/>
    <w:rsid w:val="0007503E"/>
    <w:rsid w:val="00094E73"/>
    <w:rsid w:val="000A0E2B"/>
    <w:rsid w:val="000C25DD"/>
    <w:rsid w:val="000D6EBC"/>
    <w:rsid w:val="000F0D53"/>
    <w:rsid w:val="00100195"/>
    <w:rsid w:val="001034AF"/>
    <w:rsid w:val="00150428"/>
    <w:rsid w:val="00161E79"/>
    <w:rsid w:val="00161EB0"/>
    <w:rsid w:val="001670EB"/>
    <w:rsid w:val="001726B3"/>
    <w:rsid w:val="001B4DD1"/>
    <w:rsid w:val="001B7DE2"/>
    <w:rsid w:val="001B7F99"/>
    <w:rsid w:val="001D5E59"/>
    <w:rsid w:val="001F0F85"/>
    <w:rsid w:val="001F4EF4"/>
    <w:rsid w:val="00211D55"/>
    <w:rsid w:val="00226E99"/>
    <w:rsid w:val="00232AAC"/>
    <w:rsid w:val="00250280"/>
    <w:rsid w:val="002550BD"/>
    <w:rsid w:val="00257DDC"/>
    <w:rsid w:val="00276270"/>
    <w:rsid w:val="00284C85"/>
    <w:rsid w:val="0028646A"/>
    <w:rsid w:val="00290CB4"/>
    <w:rsid w:val="00295505"/>
    <w:rsid w:val="002A1071"/>
    <w:rsid w:val="002A64C0"/>
    <w:rsid w:val="002C3EC5"/>
    <w:rsid w:val="002E1CAC"/>
    <w:rsid w:val="00312B01"/>
    <w:rsid w:val="003130B5"/>
    <w:rsid w:val="0032518D"/>
    <w:rsid w:val="0032665B"/>
    <w:rsid w:val="003325F6"/>
    <w:rsid w:val="00346696"/>
    <w:rsid w:val="00366CE8"/>
    <w:rsid w:val="0039177D"/>
    <w:rsid w:val="003918C5"/>
    <w:rsid w:val="00393091"/>
    <w:rsid w:val="00393B59"/>
    <w:rsid w:val="003B4745"/>
    <w:rsid w:val="003B5BA4"/>
    <w:rsid w:val="003D2D32"/>
    <w:rsid w:val="003F0485"/>
    <w:rsid w:val="003F3E7B"/>
    <w:rsid w:val="003F695F"/>
    <w:rsid w:val="00462808"/>
    <w:rsid w:val="004803E1"/>
    <w:rsid w:val="004808A1"/>
    <w:rsid w:val="00482A61"/>
    <w:rsid w:val="00486875"/>
    <w:rsid w:val="004A0EF0"/>
    <w:rsid w:val="004B6EF0"/>
    <w:rsid w:val="004D4B21"/>
    <w:rsid w:val="004E0493"/>
    <w:rsid w:val="004E4579"/>
    <w:rsid w:val="004F29BA"/>
    <w:rsid w:val="004F4650"/>
    <w:rsid w:val="0051452B"/>
    <w:rsid w:val="00533F23"/>
    <w:rsid w:val="00544F15"/>
    <w:rsid w:val="00564C45"/>
    <w:rsid w:val="00573491"/>
    <w:rsid w:val="0057422E"/>
    <w:rsid w:val="00581DAA"/>
    <w:rsid w:val="00591434"/>
    <w:rsid w:val="005926BB"/>
    <w:rsid w:val="00593BCC"/>
    <w:rsid w:val="005A570C"/>
    <w:rsid w:val="005A6C5A"/>
    <w:rsid w:val="005C146C"/>
    <w:rsid w:val="005C634D"/>
    <w:rsid w:val="005F5F0D"/>
    <w:rsid w:val="005F6A5F"/>
    <w:rsid w:val="00617FFA"/>
    <w:rsid w:val="00625B66"/>
    <w:rsid w:val="006330C3"/>
    <w:rsid w:val="0063614E"/>
    <w:rsid w:val="0064561C"/>
    <w:rsid w:val="00672A52"/>
    <w:rsid w:val="00682287"/>
    <w:rsid w:val="0068247C"/>
    <w:rsid w:val="00693C19"/>
    <w:rsid w:val="0069649E"/>
    <w:rsid w:val="006A19BB"/>
    <w:rsid w:val="006A486B"/>
    <w:rsid w:val="006B4B30"/>
    <w:rsid w:val="006C2659"/>
    <w:rsid w:val="006D004A"/>
    <w:rsid w:val="006D6BAA"/>
    <w:rsid w:val="006D6E8A"/>
    <w:rsid w:val="006F7AE3"/>
    <w:rsid w:val="00704701"/>
    <w:rsid w:val="007136D3"/>
    <w:rsid w:val="00727ACA"/>
    <w:rsid w:val="00735415"/>
    <w:rsid w:val="00737F8D"/>
    <w:rsid w:val="00741F08"/>
    <w:rsid w:val="00780DFF"/>
    <w:rsid w:val="0078141A"/>
    <w:rsid w:val="007908FA"/>
    <w:rsid w:val="00794B7C"/>
    <w:rsid w:val="007A3C4E"/>
    <w:rsid w:val="007A521E"/>
    <w:rsid w:val="007A72A7"/>
    <w:rsid w:val="007A7988"/>
    <w:rsid w:val="007B0846"/>
    <w:rsid w:val="007B1DA5"/>
    <w:rsid w:val="007B2DB2"/>
    <w:rsid w:val="007C28D5"/>
    <w:rsid w:val="007C5228"/>
    <w:rsid w:val="007D700E"/>
    <w:rsid w:val="00803BA1"/>
    <w:rsid w:val="008306C6"/>
    <w:rsid w:val="00853A39"/>
    <w:rsid w:val="00854C04"/>
    <w:rsid w:val="00855AB0"/>
    <w:rsid w:val="0086314F"/>
    <w:rsid w:val="0087199E"/>
    <w:rsid w:val="00872B18"/>
    <w:rsid w:val="00880CD6"/>
    <w:rsid w:val="00895FC4"/>
    <w:rsid w:val="008B28C6"/>
    <w:rsid w:val="008D54EF"/>
    <w:rsid w:val="008E3D80"/>
    <w:rsid w:val="0092280B"/>
    <w:rsid w:val="00923C26"/>
    <w:rsid w:val="009422F2"/>
    <w:rsid w:val="00950A34"/>
    <w:rsid w:val="00955161"/>
    <w:rsid w:val="0096621C"/>
    <w:rsid w:val="0098420D"/>
    <w:rsid w:val="00992770"/>
    <w:rsid w:val="009D19E0"/>
    <w:rsid w:val="009D47CB"/>
    <w:rsid w:val="009D558E"/>
    <w:rsid w:val="009E372F"/>
    <w:rsid w:val="009E5E7B"/>
    <w:rsid w:val="009E61D0"/>
    <w:rsid w:val="009F375C"/>
    <w:rsid w:val="00A01495"/>
    <w:rsid w:val="00A02215"/>
    <w:rsid w:val="00A12FA9"/>
    <w:rsid w:val="00A26450"/>
    <w:rsid w:val="00A312E6"/>
    <w:rsid w:val="00A503E2"/>
    <w:rsid w:val="00A5174D"/>
    <w:rsid w:val="00A51C47"/>
    <w:rsid w:val="00A524D3"/>
    <w:rsid w:val="00A56C17"/>
    <w:rsid w:val="00A66DD9"/>
    <w:rsid w:val="00A82A63"/>
    <w:rsid w:val="00AB2902"/>
    <w:rsid w:val="00AB6791"/>
    <w:rsid w:val="00AC3362"/>
    <w:rsid w:val="00AC5021"/>
    <w:rsid w:val="00AD566E"/>
    <w:rsid w:val="00AE0141"/>
    <w:rsid w:val="00B009B2"/>
    <w:rsid w:val="00B02F0D"/>
    <w:rsid w:val="00B02F11"/>
    <w:rsid w:val="00B103D8"/>
    <w:rsid w:val="00B13B51"/>
    <w:rsid w:val="00B202A8"/>
    <w:rsid w:val="00B443C1"/>
    <w:rsid w:val="00B56014"/>
    <w:rsid w:val="00B819AF"/>
    <w:rsid w:val="00B81B98"/>
    <w:rsid w:val="00BA5176"/>
    <w:rsid w:val="00BA5BD6"/>
    <w:rsid w:val="00BC36A8"/>
    <w:rsid w:val="00BD4141"/>
    <w:rsid w:val="00C02EE9"/>
    <w:rsid w:val="00C30844"/>
    <w:rsid w:val="00C4409D"/>
    <w:rsid w:val="00C443A2"/>
    <w:rsid w:val="00C73ED9"/>
    <w:rsid w:val="00C83C84"/>
    <w:rsid w:val="00C91FC0"/>
    <w:rsid w:val="00C9759B"/>
    <w:rsid w:val="00CA5FE2"/>
    <w:rsid w:val="00CB35BB"/>
    <w:rsid w:val="00CC3B06"/>
    <w:rsid w:val="00CD2A70"/>
    <w:rsid w:val="00CD426A"/>
    <w:rsid w:val="00CF1F1E"/>
    <w:rsid w:val="00D037A0"/>
    <w:rsid w:val="00D03A5F"/>
    <w:rsid w:val="00D130A6"/>
    <w:rsid w:val="00D164DA"/>
    <w:rsid w:val="00D16D2B"/>
    <w:rsid w:val="00D35129"/>
    <w:rsid w:val="00D368CB"/>
    <w:rsid w:val="00D47AFE"/>
    <w:rsid w:val="00D53AE1"/>
    <w:rsid w:val="00D7646F"/>
    <w:rsid w:val="00D82B39"/>
    <w:rsid w:val="00DA36E2"/>
    <w:rsid w:val="00DE4056"/>
    <w:rsid w:val="00E14A95"/>
    <w:rsid w:val="00E17368"/>
    <w:rsid w:val="00E341D7"/>
    <w:rsid w:val="00E511DB"/>
    <w:rsid w:val="00E57A57"/>
    <w:rsid w:val="00E7707C"/>
    <w:rsid w:val="00E830A3"/>
    <w:rsid w:val="00E8377D"/>
    <w:rsid w:val="00E96ACA"/>
    <w:rsid w:val="00EB2F2D"/>
    <w:rsid w:val="00EC35AC"/>
    <w:rsid w:val="00F01B7F"/>
    <w:rsid w:val="00F0256C"/>
    <w:rsid w:val="00F2005F"/>
    <w:rsid w:val="00F344F4"/>
    <w:rsid w:val="00F3589D"/>
    <w:rsid w:val="00F4224D"/>
    <w:rsid w:val="00F544C1"/>
    <w:rsid w:val="00F639DD"/>
    <w:rsid w:val="00FA21CB"/>
    <w:rsid w:val="00FC2C1B"/>
    <w:rsid w:val="00FC37FA"/>
    <w:rsid w:val="00FF1BF8"/>
    <w:rsid w:val="00FF4142"/>
    <w:rsid w:val="00FF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532EF1"/>
  <w15:docId w15:val="{4B4DA202-4CE7-45A4-AD17-5E3F2BB21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11. Πίνακας και Σχήμα,Table text"/>
    <w:qFormat/>
    <w:rsid w:val="001670EB"/>
    <w:pPr>
      <w:spacing w:after="0" w:line="240" w:lineRule="auto"/>
    </w:pPr>
    <w:rPr>
      <w:rFonts w:ascii="Cambria" w:eastAsia="Times New Roman" w:hAnsi="Cambria" w:cs="Times New Roman"/>
      <w:sz w:val="24"/>
      <w:lang w:eastAsia="nl-NL"/>
    </w:rPr>
  </w:style>
  <w:style w:type="paragraph" w:styleId="1">
    <w:name w:val="heading 1"/>
    <w:basedOn w:val="a"/>
    <w:next w:val="a"/>
    <w:link w:val="1Char"/>
    <w:uiPriority w:val="9"/>
    <w:rsid w:val="001670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1479E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670EB"/>
    <w:pPr>
      <w:tabs>
        <w:tab w:val="center" w:pos="4536"/>
        <w:tab w:val="right" w:pos="9072"/>
      </w:tabs>
    </w:pPr>
  </w:style>
  <w:style w:type="character" w:customStyle="1" w:styleId="Char">
    <w:name w:val="Κεφαλίδα Char"/>
    <w:basedOn w:val="a0"/>
    <w:link w:val="a3"/>
    <w:uiPriority w:val="99"/>
    <w:rsid w:val="001670EB"/>
    <w:rPr>
      <w:rFonts w:ascii="Cambria" w:eastAsia="Times New Roman" w:hAnsi="Cambria" w:cs="Times New Roman"/>
      <w:sz w:val="24"/>
      <w:lang w:eastAsia="nl-NL"/>
    </w:rPr>
  </w:style>
  <w:style w:type="paragraph" w:styleId="a4">
    <w:name w:val="footer"/>
    <w:basedOn w:val="a"/>
    <w:link w:val="Char0"/>
    <w:uiPriority w:val="99"/>
    <w:unhideWhenUsed/>
    <w:rsid w:val="001670EB"/>
    <w:pPr>
      <w:tabs>
        <w:tab w:val="center" w:pos="4536"/>
        <w:tab w:val="right" w:pos="9072"/>
      </w:tabs>
    </w:pPr>
  </w:style>
  <w:style w:type="character" w:customStyle="1" w:styleId="Char0">
    <w:name w:val="Υποσέλιδο Char"/>
    <w:basedOn w:val="a0"/>
    <w:link w:val="a4"/>
    <w:uiPriority w:val="99"/>
    <w:rsid w:val="001670EB"/>
    <w:rPr>
      <w:rFonts w:ascii="Cambria" w:eastAsia="Times New Roman" w:hAnsi="Cambria" w:cs="Times New Roman"/>
      <w:sz w:val="24"/>
      <w:lang w:eastAsia="nl-NL"/>
    </w:rPr>
  </w:style>
  <w:style w:type="paragraph" w:styleId="a5">
    <w:name w:val="Balloon Text"/>
    <w:basedOn w:val="a"/>
    <w:link w:val="Char1"/>
    <w:uiPriority w:val="99"/>
    <w:semiHidden/>
    <w:unhideWhenUsed/>
    <w:rsid w:val="001670EB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1670EB"/>
    <w:rPr>
      <w:rFonts w:ascii="Segoe UI" w:eastAsia="Times New Roman" w:hAnsi="Segoe UI" w:cs="Segoe UI"/>
      <w:sz w:val="18"/>
      <w:szCs w:val="18"/>
      <w:lang w:eastAsia="nl-NL"/>
    </w:rPr>
  </w:style>
  <w:style w:type="table" w:styleId="a6">
    <w:name w:val="Table Grid"/>
    <w:basedOn w:val="a1"/>
    <w:uiPriority w:val="59"/>
    <w:rsid w:val="001670EB"/>
    <w:pPr>
      <w:spacing w:after="0" w:line="240" w:lineRule="auto"/>
    </w:pPr>
    <w:rPr>
      <w:rFonts w:ascii="Times New Roman" w:hAnsi="Times New Roman" w:cs="Times New Roman"/>
      <w:sz w:val="24"/>
      <w:szCs w:val="24"/>
      <w:lang w:val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Intense Reference"/>
    <w:basedOn w:val="a0"/>
    <w:uiPriority w:val="32"/>
    <w:rsid w:val="001670EB"/>
    <w:rPr>
      <w:b/>
      <w:bCs/>
      <w:smallCaps/>
      <w:color w:val="4E67C8" w:themeColor="accent1"/>
      <w:spacing w:val="5"/>
    </w:rPr>
  </w:style>
  <w:style w:type="paragraph" w:styleId="a8">
    <w:name w:val="Intense Quote"/>
    <w:basedOn w:val="a"/>
    <w:next w:val="a"/>
    <w:link w:val="Char2"/>
    <w:uiPriority w:val="30"/>
    <w:rsid w:val="001670EB"/>
    <w:pPr>
      <w:pBdr>
        <w:top w:val="single" w:sz="4" w:space="10" w:color="4E67C8" w:themeColor="accent1"/>
        <w:bottom w:val="single" w:sz="4" w:space="10" w:color="4E67C8" w:themeColor="accent1"/>
      </w:pBdr>
      <w:spacing w:before="360" w:after="360"/>
      <w:ind w:left="864" w:right="864"/>
      <w:jc w:val="center"/>
    </w:pPr>
    <w:rPr>
      <w:i/>
      <w:iCs/>
      <w:color w:val="4E67C8" w:themeColor="accent1"/>
    </w:rPr>
  </w:style>
  <w:style w:type="character" w:customStyle="1" w:styleId="Char2">
    <w:name w:val="Έντονο απόσπασμα Char"/>
    <w:basedOn w:val="a0"/>
    <w:link w:val="a8"/>
    <w:uiPriority w:val="30"/>
    <w:rsid w:val="001670EB"/>
    <w:rPr>
      <w:rFonts w:ascii="Cambria" w:eastAsia="Times New Roman" w:hAnsi="Cambria" w:cs="Times New Roman"/>
      <w:i/>
      <w:iCs/>
      <w:color w:val="4E67C8" w:themeColor="accent1"/>
      <w:sz w:val="24"/>
      <w:lang w:eastAsia="nl-NL"/>
    </w:rPr>
  </w:style>
  <w:style w:type="character" w:styleId="a9">
    <w:name w:val="annotation reference"/>
    <w:basedOn w:val="a0"/>
    <w:uiPriority w:val="99"/>
    <w:semiHidden/>
    <w:unhideWhenUsed/>
    <w:rsid w:val="001670EB"/>
    <w:rPr>
      <w:sz w:val="16"/>
      <w:szCs w:val="16"/>
    </w:rPr>
  </w:style>
  <w:style w:type="paragraph" w:styleId="aa">
    <w:name w:val="annotation text"/>
    <w:basedOn w:val="a"/>
    <w:link w:val="Char3"/>
    <w:uiPriority w:val="99"/>
    <w:semiHidden/>
    <w:unhideWhenUsed/>
    <w:rsid w:val="001670EB"/>
    <w:rPr>
      <w:sz w:val="20"/>
      <w:szCs w:val="20"/>
    </w:rPr>
  </w:style>
  <w:style w:type="character" w:customStyle="1" w:styleId="Char3">
    <w:name w:val="Κείμενο σχολίου Char"/>
    <w:basedOn w:val="a0"/>
    <w:link w:val="aa"/>
    <w:uiPriority w:val="99"/>
    <w:semiHidden/>
    <w:rsid w:val="001670EB"/>
    <w:rPr>
      <w:rFonts w:ascii="Cambria" w:eastAsia="Times New Roman" w:hAnsi="Cambria" w:cs="Times New Roman"/>
      <w:sz w:val="20"/>
      <w:szCs w:val="20"/>
      <w:lang w:eastAsia="nl-NL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1670EB"/>
    <w:rPr>
      <w:b/>
      <w:bCs/>
    </w:rPr>
  </w:style>
  <w:style w:type="character" w:customStyle="1" w:styleId="Char4">
    <w:name w:val="Θέμα σχολίου Char"/>
    <w:basedOn w:val="Char3"/>
    <w:link w:val="ab"/>
    <w:uiPriority w:val="99"/>
    <w:semiHidden/>
    <w:rsid w:val="001670EB"/>
    <w:rPr>
      <w:rFonts w:ascii="Cambria" w:eastAsia="Times New Roman" w:hAnsi="Cambria" w:cs="Times New Roman"/>
      <w:b/>
      <w:bCs/>
      <w:sz w:val="20"/>
      <w:szCs w:val="20"/>
      <w:lang w:eastAsia="nl-NL"/>
    </w:rPr>
  </w:style>
  <w:style w:type="paragraph" w:styleId="ac">
    <w:name w:val="No Spacing"/>
    <w:link w:val="Char5"/>
    <w:uiPriority w:val="1"/>
    <w:rsid w:val="001670EB"/>
    <w:pPr>
      <w:spacing w:after="0" w:line="240" w:lineRule="auto"/>
    </w:pPr>
    <w:rPr>
      <w:rFonts w:eastAsiaTheme="minorEastAsia"/>
      <w:lang w:eastAsia="nl-NL"/>
    </w:rPr>
  </w:style>
  <w:style w:type="character" w:customStyle="1" w:styleId="Char5">
    <w:name w:val="Χωρίς διάστιχο Char"/>
    <w:basedOn w:val="a0"/>
    <w:link w:val="ac"/>
    <w:uiPriority w:val="1"/>
    <w:rsid w:val="001670EB"/>
    <w:rPr>
      <w:rFonts w:eastAsiaTheme="minorEastAsia"/>
      <w:lang w:eastAsia="nl-NL"/>
    </w:rPr>
  </w:style>
  <w:style w:type="paragraph" w:styleId="ad">
    <w:name w:val="Title"/>
    <w:basedOn w:val="a"/>
    <w:next w:val="a"/>
    <w:link w:val="Char6"/>
    <w:uiPriority w:val="10"/>
    <w:rsid w:val="001670EB"/>
    <w:pPr>
      <w:spacing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character" w:customStyle="1" w:styleId="Char6">
    <w:name w:val="Τίτλος Char"/>
    <w:basedOn w:val="a0"/>
    <w:link w:val="ad"/>
    <w:uiPriority w:val="10"/>
    <w:rsid w:val="001670EB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eastAsia="nl-NL"/>
    </w:rPr>
  </w:style>
  <w:style w:type="paragraph" w:styleId="ae">
    <w:name w:val="Subtitle"/>
    <w:basedOn w:val="a"/>
    <w:next w:val="a"/>
    <w:link w:val="Char7"/>
    <w:uiPriority w:val="11"/>
    <w:rsid w:val="001670EB"/>
    <w:pPr>
      <w:numPr>
        <w:ilvl w:val="1"/>
      </w:numPr>
      <w:spacing w:after="160" w:line="259" w:lineRule="auto"/>
      <w:ind w:firstLine="3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Char7">
    <w:name w:val="Υπότιτλος Char"/>
    <w:basedOn w:val="a0"/>
    <w:link w:val="ae"/>
    <w:uiPriority w:val="11"/>
    <w:rsid w:val="001670EB"/>
    <w:rPr>
      <w:rFonts w:eastAsiaTheme="minorEastAsia" w:cs="Times New Roman"/>
      <w:color w:val="5A5A5A" w:themeColor="text1" w:themeTint="A5"/>
      <w:spacing w:val="15"/>
      <w:sz w:val="24"/>
      <w:lang w:eastAsia="nl-NL"/>
    </w:rPr>
  </w:style>
  <w:style w:type="paragraph" w:customStyle="1" w:styleId="3">
    <w:name w:val="3. Φορέας"/>
    <w:basedOn w:val="a"/>
    <w:next w:val="4"/>
    <w:link w:val="3Char"/>
    <w:qFormat/>
    <w:rsid w:val="001670EB"/>
    <w:pPr>
      <w:spacing w:after="480" w:line="264" w:lineRule="auto"/>
      <w:contextualSpacing/>
      <w:jc w:val="center"/>
    </w:pPr>
    <w:rPr>
      <w:rFonts w:eastAsia="Yu Gothic UI" w:cstheme="minorHAnsi"/>
      <w:i/>
      <w:szCs w:val="32"/>
      <w:lang w:val="el-GR"/>
    </w:rPr>
  </w:style>
  <w:style w:type="paragraph" w:customStyle="1" w:styleId="2">
    <w:name w:val="2. Ονόματα Συγγραφέων"/>
    <w:basedOn w:val="a"/>
    <w:link w:val="2Char"/>
    <w:qFormat/>
    <w:rsid w:val="001670EB"/>
    <w:pPr>
      <w:spacing w:line="264" w:lineRule="auto"/>
      <w:ind w:firstLine="425"/>
      <w:jc w:val="center"/>
    </w:pPr>
    <w:rPr>
      <w:rFonts w:eastAsia="Yu Gothic UI" w:cstheme="minorHAnsi"/>
      <w:b/>
      <w:sz w:val="26"/>
      <w:szCs w:val="24"/>
      <w:lang w:val="el-GR"/>
    </w:rPr>
  </w:style>
  <w:style w:type="character" w:customStyle="1" w:styleId="3Char">
    <w:name w:val="3. Φορέας Char"/>
    <w:basedOn w:val="a0"/>
    <w:link w:val="3"/>
    <w:rsid w:val="001670EB"/>
    <w:rPr>
      <w:rFonts w:ascii="Cambria" w:eastAsia="Yu Gothic UI" w:hAnsi="Cambria" w:cstheme="minorHAnsi"/>
      <w:i/>
      <w:sz w:val="24"/>
      <w:szCs w:val="32"/>
      <w:lang w:val="el-GR" w:eastAsia="nl-NL"/>
    </w:rPr>
  </w:style>
  <w:style w:type="paragraph" w:customStyle="1" w:styleId="af">
    <w:name w:val="Τμήματα Συγγραφέων"/>
    <w:basedOn w:val="a"/>
    <w:link w:val="Char8"/>
    <w:rsid w:val="001670EB"/>
    <w:pPr>
      <w:spacing w:line="264" w:lineRule="auto"/>
      <w:jc w:val="center"/>
    </w:pPr>
    <w:rPr>
      <w:rFonts w:eastAsia="Yu Gothic UI" w:cstheme="minorHAnsi"/>
      <w:szCs w:val="24"/>
      <w:lang w:val="el-GR" w:eastAsia="en-US"/>
    </w:rPr>
  </w:style>
  <w:style w:type="character" w:customStyle="1" w:styleId="2Char">
    <w:name w:val="2. Ονόματα Συγγραφέων Char"/>
    <w:basedOn w:val="a0"/>
    <w:link w:val="2"/>
    <w:rsid w:val="001670EB"/>
    <w:rPr>
      <w:rFonts w:ascii="Cambria" w:eastAsia="Yu Gothic UI" w:hAnsi="Cambria" w:cstheme="minorHAnsi"/>
      <w:b/>
      <w:sz w:val="26"/>
      <w:szCs w:val="24"/>
      <w:lang w:val="el-GR" w:eastAsia="nl-NL"/>
    </w:rPr>
  </w:style>
  <w:style w:type="paragraph" w:customStyle="1" w:styleId="103">
    <w:name w:val="10. Τίτλος 3"/>
    <w:basedOn w:val="92"/>
    <w:link w:val="103Char"/>
    <w:qFormat/>
    <w:rsid w:val="001670EB"/>
    <w:pPr>
      <w:spacing w:line="264" w:lineRule="auto"/>
      <w:ind w:left="567" w:right="567" w:firstLine="709"/>
      <w:jc w:val="both"/>
    </w:pPr>
    <w:rPr>
      <w:b w:val="0"/>
      <w:bCs/>
      <w:sz w:val="20"/>
      <w:szCs w:val="20"/>
    </w:rPr>
  </w:style>
  <w:style w:type="character" w:customStyle="1" w:styleId="Char8">
    <w:name w:val="Τμήματα Συγγραφέων Char"/>
    <w:basedOn w:val="a0"/>
    <w:link w:val="af"/>
    <w:rsid w:val="001670EB"/>
    <w:rPr>
      <w:rFonts w:ascii="Cambria" w:eastAsia="Yu Gothic UI" w:hAnsi="Cambria" w:cstheme="minorHAnsi"/>
      <w:sz w:val="24"/>
      <w:szCs w:val="24"/>
      <w:lang w:val="el-GR"/>
    </w:rPr>
  </w:style>
  <w:style w:type="paragraph" w:customStyle="1" w:styleId="5">
    <w:name w:val="5. Κείμενο Περίληψης"/>
    <w:basedOn w:val="a"/>
    <w:link w:val="5Char"/>
    <w:autoRedefine/>
    <w:qFormat/>
    <w:rsid w:val="001670EB"/>
    <w:pPr>
      <w:ind w:left="567" w:right="567"/>
      <w:jc w:val="both"/>
    </w:pPr>
    <w:rPr>
      <w:rFonts w:eastAsia="Yu Gothic UI" w:cstheme="minorHAnsi"/>
      <w:sz w:val="22"/>
      <w:szCs w:val="20"/>
      <w:lang w:val="el-GR"/>
    </w:rPr>
  </w:style>
  <w:style w:type="character" w:customStyle="1" w:styleId="103Char">
    <w:name w:val="10. Τίτλος 3 Char"/>
    <w:basedOn w:val="a0"/>
    <w:link w:val="103"/>
    <w:rsid w:val="001670EB"/>
    <w:rPr>
      <w:rFonts w:ascii="Cambria" w:eastAsia="Yu Gothic UI" w:hAnsi="Cambria" w:cstheme="minorHAnsi"/>
      <w:bCs/>
      <w:sz w:val="20"/>
      <w:szCs w:val="20"/>
      <w:lang w:val="el-GR" w:eastAsia="nl-NL"/>
    </w:rPr>
  </w:style>
  <w:style w:type="paragraph" w:customStyle="1" w:styleId="af0">
    <w:name w:val="Τίτλος λέξεων κλειδιών"/>
    <w:basedOn w:val="a"/>
    <w:link w:val="Char9"/>
    <w:rsid w:val="001670EB"/>
    <w:pPr>
      <w:spacing w:after="480" w:line="264" w:lineRule="auto"/>
      <w:ind w:left="567" w:right="566"/>
      <w:jc w:val="both"/>
    </w:pPr>
    <w:rPr>
      <w:rFonts w:eastAsia="Yu Gothic UI" w:cstheme="minorHAnsi"/>
      <w:b/>
      <w:sz w:val="20"/>
      <w:szCs w:val="20"/>
      <w:lang w:val="el-GR"/>
    </w:rPr>
  </w:style>
  <w:style w:type="character" w:customStyle="1" w:styleId="5Char">
    <w:name w:val="5. Κείμενο Περίληψης Char"/>
    <w:basedOn w:val="a0"/>
    <w:link w:val="5"/>
    <w:rsid w:val="001670EB"/>
    <w:rPr>
      <w:rFonts w:ascii="Cambria" w:eastAsia="Yu Gothic UI" w:hAnsi="Cambria" w:cstheme="minorHAnsi"/>
      <w:szCs w:val="20"/>
      <w:lang w:val="el-GR" w:eastAsia="nl-NL"/>
    </w:rPr>
  </w:style>
  <w:style w:type="paragraph" w:customStyle="1" w:styleId="6-">
    <w:name w:val="6. Λέξεις-κλειδιά"/>
    <w:basedOn w:val="a"/>
    <w:link w:val="6-Char"/>
    <w:qFormat/>
    <w:rsid w:val="001670EB"/>
    <w:pPr>
      <w:spacing w:after="480" w:line="264" w:lineRule="auto"/>
      <w:ind w:left="567" w:right="567" w:firstLine="284"/>
      <w:jc w:val="both"/>
    </w:pPr>
    <w:rPr>
      <w:rFonts w:eastAsia="Yu Gothic UI" w:cstheme="minorHAnsi"/>
      <w:sz w:val="22"/>
      <w:szCs w:val="20"/>
      <w:lang w:val="el-GR"/>
    </w:rPr>
  </w:style>
  <w:style w:type="character" w:customStyle="1" w:styleId="Char9">
    <w:name w:val="Τίτλος λέξεων κλειδιών Char"/>
    <w:basedOn w:val="a0"/>
    <w:link w:val="af0"/>
    <w:rsid w:val="001670EB"/>
    <w:rPr>
      <w:rFonts w:ascii="Cambria" w:eastAsia="Yu Gothic UI" w:hAnsi="Cambria" w:cstheme="minorHAnsi"/>
      <w:b/>
      <w:sz w:val="20"/>
      <w:szCs w:val="20"/>
      <w:lang w:val="el-GR" w:eastAsia="nl-NL"/>
    </w:rPr>
  </w:style>
  <w:style w:type="paragraph" w:customStyle="1" w:styleId="10">
    <w:name w:val="1. Τίτλος Άρθρου"/>
    <w:basedOn w:val="af1"/>
    <w:next w:val="2"/>
    <w:link w:val="1Char0"/>
    <w:qFormat/>
    <w:rsid w:val="001670EB"/>
    <w:pPr>
      <w:spacing w:after="480" w:line="240" w:lineRule="auto"/>
      <w:jc w:val="center"/>
    </w:pPr>
    <w:rPr>
      <w:b/>
      <w:bCs/>
      <w:sz w:val="28"/>
      <w:szCs w:val="26"/>
      <w:lang w:val="el-GR"/>
    </w:rPr>
  </w:style>
  <w:style w:type="character" w:customStyle="1" w:styleId="6-Char">
    <w:name w:val="6. Λέξεις-κλειδιά Char"/>
    <w:basedOn w:val="a0"/>
    <w:link w:val="6-"/>
    <w:rsid w:val="001670EB"/>
    <w:rPr>
      <w:rFonts w:ascii="Cambria" w:eastAsia="Yu Gothic UI" w:hAnsi="Cambria" w:cstheme="minorHAnsi"/>
      <w:szCs w:val="20"/>
      <w:lang w:val="el-GR" w:eastAsia="nl-NL"/>
    </w:rPr>
  </w:style>
  <w:style w:type="paragraph" w:customStyle="1" w:styleId="af2">
    <w:name w:val="Κυρίως κείμενο"/>
    <w:basedOn w:val="a"/>
    <w:link w:val="Chara"/>
    <w:rsid w:val="001670EB"/>
    <w:pPr>
      <w:spacing w:line="264" w:lineRule="auto"/>
      <w:jc w:val="both"/>
    </w:pPr>
    <w:rPr>
      <w:rFonts w:eastAsia="Yu Gothic UI" w:cstheme="minorHAnsi"/>
      <w:lang w:val="el-GR"/>
    </w:rPr>
  </w:style>
  <w:style w:type="character" w:customStyle="1" w:styleId="1Char0">
    <w:name w:val="1. Τίτλος Άρθρου Char"/>
    <w:basedOn w:val="a0"/>
    <w:link w:val="10"/>
    <w:rsid w:val="001670EB"/>
    <w:rPr>
      <w:rFonts w:ascii="Cambria" w:eastAsia="Yu Gothic UI" w:hAnsi="Cambria" w:cstheme="minorHAnsi"/>
      <w:b/>
      <w:bCs/>
      <w:sz w:val="28"/>
      <w:szCs w:val="26"/>
      <w:lang w:val="el-GR" w:eastAsia="en-GB"/>
    </w:rPr>
  </w:style>
  <w:style w:type="paragraph" w:customStyle="1" w:styleId="af3">
    <w:name w:val="Υπότιτλοι"/>
    <w:basedOn w:val="a"/>
    <w:link w:val="Charb"/>
    <w:rsid w:val="001670EB"/>
    <w:pPr>
      <w:spacing w:after="120" w:line="264" w:lineRule="auto"/>
      <w:ind w:firstLine="425"/>
      <w:jc w:val="center"/>
    </w:pPr>
    <w:rPr>
      <w:rFonts w:eastAsia="Yu Gothic UI" w:cstheme="minorHAnsi"/>
      <w:i/>
      <w:szCs w:val="24"/>
      <w:lang w:val="el-GR"/>
    </w:rPr>
  </w:style>
  <w:style w:type="character" w:customStyle="1" w:styleId="Chara">
    <w:name w:val="Κυρίως κείμενο Char"/>
    <w:basedOn w:val="a0"/>
    <w:link w:val="af2"/>
    <w:rsid w:val="001670EB"/>
    <w:rPr>
      <w:rFonts w:ascii="Cambria" w:eastAsia="Yu Gothic UI" w:hAnsi="Cambria" w:cstheme="minorHAnsi"/>
      <w:sz w:val="24"/>
      <w:lang w:val="el-GR" w:eastAsia="nl-NL"/>
    </w:rPr>
  </w:style>
  <w:style w:type="paragraph" w:customStyle="1" w:styleId="af4">
    <w:name w:val="Τίτλοι εργαλείων"/>
    <w:basedOn w:val="a"/>
    <w:link w:val="Charc"/>
    <w:rsid w:val="001670EB"/>
    <w:pPr>
      <w:spacing w:line="264" w:lineRule="auto"/>
      <w:ind w:firstLine="426"/>
      <w:jc w:val="both"/>
    </w:pPr>
    <w:rPr>
      <w:rFonts w:eastAsia="Yu Gothic UI" w:cstheme="minorHAnsi"/>
      <w:b/>
      <w:i/>
      <w:lang w:val="en-US"/>
    </w:rPr>
  </w:style>
  <w:style w:type="character" w:customStyle="1" w:styleId="Charb">
    <w:name w:val="Υπότιτλοι Char"/>
    <w:basedOn w:val="a0"/>
    <w:link w:val="af3"/>
    <w:rsid w:val="001670EB"/>
    <w:rPr>
      <w:rFonts w:ascii="Cambria" w:eastAsia="Yu Gothic UI" w:hAnsi="Cambria" w:cstheme="minorHAnsi"/>
      <w:i/>
      <w:sz w:val="24"/>
      <w:szCs w:val="24"/>
      <w:lang w:val="el-GR" w:eastAsia="nl-NL"/>
    </w:rPr>
  </w:style>
  <w:style w:type="paragraph" w:customStyle="1" w:styleId="af5">
    <w:name w:val="Τίτλος Πίνακα"/>
    <w:basedOn w:val="a"/>
    <w:link w:val="Chard"/>
    <w:rsid w:val="001670EB"/>
    <w:pPr>
      <w:spacing w:after="120" w:line="264" w:lineRule="auto"/>
      <w:jc w:val="both"/>
    </w:pPr>
    <w:rPr>
      <w:rFonts w:eastAsia="Calibri"/>
      <w:b/>
      <w:lang w:val="el-GR"/>
    </w:rPr>
  </w:style>
  <w:style w:type="character" w:customStyle="1" w:styleId="Charc">
    <w:name w:val="Τίτλοι εργαλείων Char"/>
    <w:basedOn w:val="a0"/>
    <w:link w:val="af4"/>
    <w:rsid w:val="001670EB"/>
    <w:rPr>
      <w:rFonts w:ascii="Cambria" w:eastAsia="Yu Gothic UI" w:hAnsi="Cambria" w:cstheme="minorHAnsi"/>
      <w:b/>
      <w:i/>
      <w:sz w:val="24"/>
      <w:lang w:val="en-US" w:eastAsia="nl-NL"/>
    </w:rPr>
  </w:style>
  <w:style w:type="paragraph" w:customStyle="1" w:styleId="af6">
    <w:name w:val="Κείμενο εκφώνησης πίνακα"/>
    <w:basedOn w:val="a"/>
    <w:link w:val="Chare"/>
    <w:rsid w:val="001670EB"/>
    <w:pPr>
      <w:spacing w:after="120" w:line="264" w:lineRule="auto"/>
      <w:jc w:val="both"/>
    </w:pPr>
    <w:rPr>
      <w:rFonts w:eastAsia="Calibri"/>
      <w:lang w:val="el-GR"/>
    </w:rPr>
  </w:style>
  <w:style w:type="character" w:customStyle="1" w:styleId="Chard">
    <w:name w:val="Τίτλος Πίνακα Char"/>
    <w:basedOn w:val="a0"/>
    <w:link w:val="af5"/>
    <w:rsid w:val="001670EB"/>
    <w:rPr>
      <w:rFonts w:ascii="Cambria" w:eastAsia="Calibri" w:hAnsi="Cambria" w:cs="Times New Roman"/>
      <w:b/>
      <w:sz w:val="24"/>
      <w:lang w:val="el-GR" w:eastAsia="nl-NL"/>
    </w:rPr>
  </w:style>
  <w:style w:type="paragraph" w:customStyle="1" w:styleId="af7">
    <w:name w:val="Τίτλος Παραρτήματος"/>
    <w:basedOn w:val="a"/>
    <w:link w:val="Charf"/>
    <w:rsid w:val="001670EB"/>
    <w:pPr>
      <w:spacing w:before="480" w:after="560" w:line="264" w:lineRule="auto"/>
      <w:jc w:val="center"/>
    </w:pPr>
    <w:rPr>
      <w:b/>
      <w:smallCaps/>
      <w:sz w:val="26"/>
      <w:lang w:val="el-GR"/>
    </w:rPr>
  </w:style>
  <w:style w:type="character" w:customStyle="1" w:styleId="Chare">
    <w:name w:val="Κείμενο εκφώνησης πίνακα Char"/>
    <w:basedOn w:val="a0"/>
    <w:link w:val="af6"/>
    <w:rsid w:val="001670EB"/>
    <w:rPr>
      <w:rFonts w:ascii="Cambria" w:eastAsia="Calibri" w:hAnsi="Cambria" w:cs="Times New Roman"/>
      <w:sz w:val="24"/>
      <w:lang w:val="el-GR" w:eastAsia="nl-NL"/>
    </w:rPr>
  </w:style>
  <w:style w:type="character" w:customStyle="1" w:styleId="Charf">
    <w:name w:val="Τίτλος Παραρτήματος Char"/>
    <w:basedOn w:val="a0"/>
    <w:link w:val="af7"/>
    <w:rsid w:val="001670EB"/>
    <w:rPr>
      <w:rFonts w:ascii="Cambria" w:eastAsia="Times New Roman" w:hAnsi="Cambria" w:cs="Times New Roman"/>
      <w:b/>
      <w:smallCaps/>
      <w:sz w:val="26"/>
      <w:lang w:val="el-GR" w:eastAsia="nl-NL"/>
    </w:rPr>
  </w:style>
  <w:style w:type="paragraph" w:customStyle="1" w:styleId="af8">
    <w:name w:val="Βιβλιογραφικές αναφορές"/>
    <w:basedOn w:val="a"/>
    <w:link w:val="Charf0"/>
    <w:rsid w:val="001670EB"/>
    <w:pPr>
      <w:spacing w:line="264" w:lineRule="auto"/>
      <w:ind w:left="425" w:hanging="425"/>
    </w:pPr>
    <w:rPr>
      <w:lang w:val="en-US"/>
    </w:rPr>
  </w:style>
  <w:style w:type="character" w:customStyle="1" w:styleId="Charf0">
    <w:name w:val="Βιβλιογραφικές αναφορές Char"/>
    <w:basedOn w:val="a0"/>
    <w:link w:val="af8"/>
    <w:rsid w:val="001670EB"/>
    <w:rPr>
      <w:rFonts w:ascii="Cambria" w:eastAsia="Times New Roman" w:hAnsi="Cambria" w:cs="Times New Roman"/>
      <w:sz w:val="24"/>
      <w:lang w:val="en-US" w:eastAsia="nl-NL"/>
    </w:rPr>
  </w:style>
  <w:style w:type="character" w:styleId="-">
    <w:name w:val="Hyperlink"/>
    <w:basedOn w:val="a0"/>
    <w:uiPriority w:val="99"/>
    <w:unhideWhenUsed/>
    <w:rsid w:val="001670EB"/>
    <w:rPr>
      <w:color w:val="56C7AA" w:themeColor="hyperlink"/>
      <w:u w:val="single"/>
    </w:rPr>
  </w:style>
  <w:style w:type="paragraph" w:customStyle="1" w:styleId="92">
    <w:name w:val="9. Τίτλος 2"/>
    <w:basedOn w:val="a"/>
    <w:link w:val="92Char"/>
    <w:qFormat/>
    <w:rsid w:val="001670EB"/>
    <w:pPr>
      <w:spacing w:before="240" w:after="120"/>
    </w:pPr>
    <w:rPr>
      <w:rFonts w:eastAsia="Yu Gothic UI" w:cstheme="minorHAnsi"/>
      <w:b/>
      <w:szCs w:val="32"/>
      <w:lang w:val="el-GR"/>
    </w:rPr>
  </w:style>
  <w:style w:type="paragraph" w:customStyle="1" w:styleId="12">
    <w:name w:val="12. Βιβλιογραφία"/>
    <w:basedOn w:val="a"/>
    <w:link w:val="12Char"/>
    <w:qFormat/>
    <w:rsid w:val="001670EB"/>
    <w:pPr>
      <w:ind w:left="709" w:hanging="709"/>
      <w:jc w:val="both"/>
    </w:pPr>
    <w:rPr>
      <w:rFonts w:eastAsia="Yu Gothic UI" w:cstheme="minorHAnsi"/>
      <w:szCs w:val="24"/>
      <w:lang w:val="el-GR"/>
    </w:rPr>
  </w:style>
  <w:style w:type="character" w:customStyle="1" w:styleId="92Char">
    <w:name w:val="9. Τίτλος 2 Char"/>
    <w:basedOn w:val="a0"/>
    <w:link w:val="92"/>
    <w:rsid w:val="001670EB"/>
    <w:rPr>
      <w:rFonts w:ascii="Cambria" w:eastAsia="Yu Gothic UI" w:hAnsi="Cambria" w:cstheme="minorHAnsi"/>
      <w:b/>
      <w:sz w:val="24"/>
      <w:szCs w:val="32"/>
      <w:lang w:val="el-GR" w:eastAsia="nl-NL"/>
    </w:rPr>
  </w:style>
  <w:style w:type="character" w:customStyle="1" w:styleId="12Char">
    <w:name w:val="12. Βιβλιογραφία Char"/>
    <w:basedOn w:val="a0"/>
    <w:link w:val="12"/>
    <w:rsid w:val="001670EB"/>
    <w:rPr>
      <w:rFonts w:ascii="Cambria" w:eastAsia="Yu Gothic UI" w:hAnsi="Cambria" w:cstheme="minorHAnsi"/>
      <w:sz w:val="24"/>
      <w:szCs w:val="24"/>
      <w:lang w:val="el-GR" w:eastAsia="nl-NL"/>
    </w:rPr>
  </w:style>
  <w:style w:type="paragraph" w:customStyle="1" w:styleId="AbstractReferencesHeading">
    <w:name w:val="Abstract/References Heading"/>
    <w:basedOn w:val="a"/>
    <w:link w:val="AbstractReferencesHeadingChar"/>
    <w:rsid w:val="001670EB"/>
    <w:pPr>
      <w:spacing w:after="120"/>
      <w:jc w:val="center"/>
    </w:pPr>
    <w:rPr>
      <w:rFonts w:eastAsia="Yu Gothic UI" w:cstheme="minorHAnsi"/>
      <w:bCs/>
      <w:szCs w:val="20"/>
      <w:lang w:val="el-GR"/>
    </w:rPr>
  </w:style>
  <w:style w:type="paragraph" w:customStyle="1" w:styleId="8">
    <w:name w:val="8. Κείμενο"/>
    <w:basedOn w:val="a"/>
    <w:link w:val="8Char"/>
    <w:autoRedefine/>
    <w:qFormat/>
    <w:rsid w:val="001670EB"/>
    <w:pPr>
      <w:ind w:firstLine="709"/>
      <w:jc w:val="both"/>
    </w:pPr>
    <w:rPr>
      <w:rFonts w:eastAsia="Yu Gothic UI" w:cstheme="minorHAnsi"/>
      <w:szCs w:val="20"/>
      <w:lang w:val="el-GR"/>
    </w:rPr>
  </w:style>
  <w:style w:type="character" w:customStyle="1" w:styleId="AbstractReferencesHeadingChar">
    <w:name w:val="Abstract/References Heading Char"/>
    <w:basedOn w:val="a0"/>
    <w:link w:val="AbstractReferencesHeading"/>
    <w:rsid w:val="001670EB"/>
    <w:rPr>
      <w:rFonts w:ascii="Cambria" w:eastAsia="Yu Gothic UI" w:hAnsi="Cambria" w:cstheme="minorHAnsi"/>
      <w:bCs/>
      <w:sz w:val="24"/>
      <w:szCs w:val="20"/>
      <w:lang w:val="el-GR" w:eastAsia="nl-NL"/>
    </w:rPr>
  </w:style>
  <w:style w:type="character" w:customStyle="1" w:styleId="8Char">
    <w:name w:val="8. Κείμενο Char"/>
    <w:basedOn w:val="a0"/>
    <w:link w:val="8"/>
    <w:rsid w:val="001670EB"/>
    <w:rPr>
      <w:rFonts w:ascii="Cambria" w:eastAsia="Yu Gothic UI" w:hAnsi="Cambria" w:cstheme="minorHAnsi"/>
      <w:sz w:val="24"/>
      <w:szCs w:val="20"/>
      <w:lang w:val="el-GR" w:eastAsia="nl-NL"/>
    </w:rPr>
  </w:style>
  <w:style w:type="paragraph" w:customStyle="1" w:styleId="Keywords">
    <w:name w:val="Keywords"/>
    <w:basedOn w:val="Text"/>
    <w:link w:val="KeywordsChar"/>
    <w:rsid w:val="001670EB"/>
  </w:style>
  <w:style w:type="paragraph" w:customStyle="1" w:styleId="71">
    <w:name w:val="7. Τίτλος 1"/>
    <w:basedOn w:val="a"/>
    <w:next w:val="8"/>
    <w:link w:val="71Char"/>
    <w:qFormat/>
    <w:rsid w:val="001670EB"/>
    <w:pPr>
      <w:spacing w:before="240" w:after="120"/>
      <w:ind w:firstLine="357"/>
      <w:jc w:val="center"/>
    </w:pPr>
    <w:rPr>
      <w:rFonts w:eastAsia="Yu Gothic UI"/>
      <w:b/>
      <w:szCs w:val="26"/>
      <w:lang w:val="el-GR"/>
    </w:rPr>
  </w:style>
  <w:style w:type="character" w:customStyle="1" w:styleId="KeywordsChar">
    <w:name w:val="Keywords Char"/>
    <w:basedOn w:val="a0"/>
    <w:link w:val="Keywords"/>
    <w:rsid w:val="001670EB"/>
    <w:rPr>
      <w:rFonts w:ascii="Cambria" w:eastAsia="Yu Gothic UI" w:hAnsi="Cambria" w:cstheme="minorHAnsi"/>
      <w:sz w:val="24"/>
      <w:szCs w:val="20"/>
      <w:lang w:val="el-GR" w:eastAsia="nl-NL"/>
    </w:rPr>
  </w:style>
  <w:style w:type="character" w:customStyle="1" w:styleId="71Char">
    <w:name w:val="7. Τίτλος 1 Char"/>
    <w:basedOn w:val="a0"/>
    <w:link w:val="71"/>
    <w:rsid w:val="001670EB"/>
    <w:rPr>
      <w:rFonts w:ascii="Cambria" w:eastAsia="Yu Gothic UI" w:hAnsi="Cambria" w:cs="Times New Roman"/>
      <w:b/>
      <w:sz w:val="24"/>
      <w:szCs w:val="26"/>
      <w:lang w:val="el-GR" w:eastAsia="nl-NL"/>
    </w:rPr>
  </w:style>
  <w:style w:type="paragraph" w:customStyle="1" w:styleId="AbstractText">
    <w:name w:val="Abstract Text"/>
    <w:basedOn w:val="a"/>
    <w:link w:val="AbstractTextChar"/>
    <w:rsid w:val="001670EB"/>
    <w:pPr>
      <w:jc w:val="both"/>
    </w:pPr>
    <w:rPr>
      <w:rFonts w:eastAsia="Calibri"/>
      <w:lang w:val="el-GR"/>
    </w:rPr>
  </w:style>
  <w:style w:type="character" w:customStyle="1" w:styleId="AbstractTextChar">
    <w:name w:val="Abstract Text Char"/>
    <w:basedOn w:val="a0"/>
    <w:link w:val="AbstractText"/>
    <w:rsid w:val="001670EB"/>
    <w:rPr>
      <w:rFonts w:ascii="Cambria" w:eastAsia="Calibri" w:hAnsi="Cambria" w:cs="Times New Roman"/>
      <w:sz w:val="24"/>
      <w:lang w:val="el-GR" w:eastAsia="nl-NL"/>
    </w:rPr>
  </w:style>
  <w:style w:type="paragraph" w:styleId="af9">
    <w:name w:val="List Paragraph"/>
    <w:basedOn w:val="a"/>
    <w:uiPriority w:val="34"/>
    <w:rsid w:val="001670EB"/>
    <w:pPr>
      <w:spacing w:after="200" w:line="276" w:lineRule="auto"/>
      <w:ind w:left="720"/>
      <w:contextualSpacing/>
    </w:pPr>
    <w:rPr>
      <w:rFonts w:eastAsia="Calibri"/>
      <w:lang w:val="el-GR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1670EB"/>
    <w:rPr>
      <w:color w:val="605E5C"/>
      <w:shd w:val="clear" w:color="auto" w:fill="E1DFDD"/>
    </w:rPr>
  </w:style>
  <w:style w:type="paragraph" w:customStyle="1" w:styleId="Default">
    <w:name w:val="Default"/>
    <w:rsid w:val="001670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l-GR" w:eastAsia="el-GR"/>
    </w:rPr>
  </w:style>
  <w:style w:type="paragraph" w:styleId="Web">
    <w:name w:val="Normal (Web)"/>
    <w:basedOn w:val="af1"/>
    <w:rsid w:val="001670EB"/>
    <w:rPr>
      <w:lang w:val="el-GR"/>
    </w:rPr>
  </w:style>
  <w:style w:type="paragraph" w:customStyle="1" w:styleId="4">
    <w:name w:val="4. Τίτλος Περίληψης και Βιβλιογραφίας"/>
    <w:basedOn w:val="a"/>
    <w:next w:val="5"/>
    <w:link w:val="4Char"/>
    <w:qFormat/>
    <w:rsid w:val="001670EB"/>
    <w:pPr>
      <w:spacing w:after="120"/>
      <w:jc w:val="center"/>
    </w:pPr>
    <w:rPr>
      <w:rFonts w:eastAsia="Yu Gothic UI" w:cstheme="minorHAnsi"/>
      <w:bCs/>
      <w:szCs w:val="20"/>
      <w:lang w:val="el-GR"/>
    </w:rPr>
  </w:style>
  <w:style w:type="character" w:customStyle="1" w:styleId="4Char">
    <w:name w:val="4. Τίτλος Περίληψης και Βιβλιογραφίας Char"/>
    <w:basedOn w:val="a0"/>
    <w:link w:val="4"/>
    <w:rsid w:val="001670EB"/>
    <w:rPr>
      <w:rFonts w:ascii="Cambria" w:eastAsia="Yu Gothic UI" w:hAnsi="Cambria" w:cstheme="minorHAnsi"/>
      <w:bCs/>
      <w:sz w:val="24"/>
      <w:szCs w:val="20"/>
      <w:lang w:val="el-GR" w:eastAsia="nl-NL"/>
    </w:rPr>
  </w:style>
  <w:style w:type="character" w:customStyle="1" w:styleId="tlid-translation">
    <w:name w:val="tlid-translation"/>
    <w:basedOn w:val="a0"/>
    <w:rsid w:val="001670EB"/>
  </w:style>
  <w:style w:type="character" w:customStyle="1" w:styleId="afa">
    <w:name w:val="Σύνδεσμος διαδικτύου"/>
    <w:basedOn w:val="a0"/>
    <w:rsid w:val="001670EB"/>
    <w:rPr>
      <w:color w:val="0000FF"/>
      <w:u w:val="single"/>
    </w:rPr>
  </w:style>
  <w:style w:type="character" w:customStyle="1" w:styleId="apple-converted-space">
    <w:name w:val="apple-converted-space"/>
    <w:basedOn w:val="a0"/>
    <w:rsid w:val="001670EB"/>
  </w:style>
  <w:style w:type="character" w:customStyle="1" w:styleId="1Char">
    <w:name w:val="Επικεφαλίδα 1 Char"/>
    <w:basedOn w:val="a0"/>
    <w:link w:val="1"/>
    <w:uiPriority w:val="9"/>
    <w:rsid w:val="001670EB"/>
    <w:rPr>
      <w:rFonts w:asciiTheme="majorHAnsi" w:eastAsiaTheme="majorEastAsia" w:hAnsiTheme="majorHAnsi" w:cstheme="majorBidi"/>
      <w:color w:val="31479E" w:themeColor="accent1" w:themeShade="BF"/>
      <w:sz w:val="32"/>
      <w:szCs w:val="32"/>
      <w:lang w:eastAsia="nl-NL"/>
    </w:rPr>
  </w:style>
  <w:style w:type="paragraph" w:styleId="af1">
    <w:name w:val="TOC Heading"/>
    <w:aliases w:val=".Κείμενο περίληψης,κκ"/>
    <w:basedOn w:val="Text"/>
    <w:next w:val="a"/>
    <w:link w:val="Charf1"/>
    <w:uiPriority w:val="39"/>
    <w:unhideWhenUsed/>
    <w:rsid w:val="001670EB"/>
    <w:pPr>
      <w:spacing w:line="480" w:lineRule="auto"/>
      <w:mirrorIndents/>
    </w:pPr>
    <w:rPr>
      <w:lang w:val="en-GB" w:eastAsia="en-GB"/>
    </w:rPr>
  </w:style>
  <w:style w:type="character" w:customStyle="1" w:styleId="Charf1">
    <w:name w:val="Επικεφαλίδα ΠΠ Char"/>
    <w:aliases w:val=".Κείμενο περίληψης Char,κκ Char"/>
    <w:basedOn w:val="Charf2"/>
    <w:link w:val="af1"/>
    <w:uiPriority w:val="39"/>
    <w:rsid w:val="001670EB"/>
    <w:rPr>
      <w:rFonts w:ascii="Cambria" w:eastAsia="Yu Gothic UI" w:hAnsi="Cambria" w:cstheme="minorHAnsi"/>
      <w:b w:val="0"/>
      <w:bCs w:val="0"/>
      <w:sz w:val="24"/>
      <w:szCs w:val="20"/>
      <w:lang w:val="en-GB" w:eastAsia="en-GB"/>
    </w:rPr>
  </w:style>
  <w:style w:type="paragraph" w:styleId="11">
    <w:name w:val="toc 1"/>
    <w:basedOn w:val="a"/>
    <w:next w:val="a"/>
    <w:autoRedefine/>
    <w:uiPriority w:val="39"/>
    <w:unhideWhenUsed/>
    <w:rsid w:val="001670EB"/>
    <w:pPr>
      <w:spacing w:after="100"/>
    </w:pPr>
  </w:style>
  <w:style w:type="character" w:styleId="-0">
    <w:name w:val="FollowedHyperlink"/>
    <w:basedOn w:val="a0"/>
    <w:uiPriority w:val="99"/>
    <w:semiHidden/>
    <w:unhideWhenUsed/>
    <w:rsid w:val="001670EB"/>
    <w:rPr>
      <w:color w:val="59A8D1" w:themeColor="followedHyperlink"/>
      <w:u w:val="single"/>
    </w:rPr>
  </w:style>
  <w:style w:type="paragraph" w:styleId="20">
    <w:name w:val="toc 2"/>
    <w:basedOn w:val="a"/>
    <w:next w:val="a"/>
    <w:autoRedefine/>
    <w:uiPriority w:val="39"/>
    <w:unhideWhenUsed/>
    <w:rsid w:val="001670EB"/>
    <w:pPr>
      <w:spacing w:after="100" w:line="259" w:lineRule="auto"/>
      <w:ind w:left="220"/>
    </w:pPr>
    <w:rPr>
      <w:rFonts w:asciiTheme="minorHAnsi" w:eastAsiaTheme="minorEastAsia" w:hAnsiTheme="minorHAnsi"/>
      <w:sz w:val="22"/>
      <w:lang w:val="en-GB" w:eastAsia="en-GB"/>
    </w:rPr>
  </w:style>
  <w:style w:type="paragraph" w:styleId="30">
    <w:name w:val="toc 3"/>
    <w:basedOn w:val="a"/>
    <w:next w:val="a"/>
    <w:autoRedefine/>
    <w:uiPriority w:val="39"/>
    <w:unhideWhenUsed/>
    <w:rsid w:val="001670EB"/>
    <w:pPr>
      <w:spacing w:after="100" w:line="259" w:lineRule="auto"/>
      <w:ind w:left="440"/>
    </w:pPr>
    <w:rPr>
      <w:rFonts w:asciiTheme="minorHAnsi" w:eastAsiaTheme="minorEastAsia" w:hAnsiTheme="minorHAnsi"/>
      <w:sz w:val="22"/>
      <w:lang w:val="en-GB" w:eastAsia="en-GB"/>
    </w:rPr>
  </w:style>
  <w:style w:type="character" w:styleId="afb">
    <w:name w:val="Placeholder Text"/>
    <w:basedOn w:val="a0"/>
    <w:uiPriority w:val="99"/>
    <w:semiHidden/>
    <w:rsid w:val="001670EB"/>
    <w:rPr>
      <w:color w:val="808080"/>
    </w:rPr>
  </w:style>
  <w:style w:type="paragraph" w:customStyle="1" w:styleId="Subheading">
    <w:name w:val="Subheading"/>
    <w:basedOn w:val="a"/>
    <w:link w:val="SubheadingChar"/>
    <w:rsid w:val="001670EB"/>
    <w:pPr>
      <w:spacing w:before="240" w:after="120"/>
    </w:pPr>
    <w:rPr>
      <w:rFonts w:eastAsia="Yu Gothic UI" w:cstheme="minorHAnsi"/>
      <w:b/>
      <w:szCs w:val="32"/>
      <w:lang w:val="el-GR"/>
    </w:rPr>
  </w:style>
  <w:style w:type="paragraph" w:customStyle="1" w:styleId="References">
    <w:name w:val="References"/>
    <w:basedOn w:val="a"/>
    <w:link w:val="ReferencesChar"/>
    <w:rsid w:val="001670EB"/>
    <w:pPr>
      <w:ind w:left="709" w:hanging="709"/>
      <w:jc w:val="both"/>
    </w:pPr>
    <w:rPr>
      <w:rFonts w:eastAsia="Yu Gothic UI" w:cstheme="minorHAnsi"/>
      <w:szCs w:val="24"/>
      <w:lang w:val="el-GR"/>
    </w:rPr>
  </w:style>
  <w:style w:type="character" w:customStyle="1" w:styleId="SubheadingChar">
    <w:name w:val="Subheading Char"/>
    <w:basedOn w:val="a0"/>
    <w:link w:val="Subheading"/>
    <w:rsid w:val="001670EB"/>
    <w:rPr>
      <w:rFonts w:ascii="Cambria" w:eastAsia="Yu Gothic UI" w:hAnsi="Cambria" w:cstheme="minorHAnsi"/>
      <w:b/>
      <w:sz w:val="24"/>
      <w:szCs w:val="32"/>
      <w:lang w:val="el-GR" w:eastAsia="nl-NL"/>
    </w:rPr>
  </w:style>
  <w:style w:type="character" w:customStyle="1" w:styleId="ReferencesChar">
    <w:name w:val="References Char"/>
    <w:basedOn w:val="a0"/>
    <w:link w:val="References"/>
    <w:rsid w:val="001670EB"/>
    <w:rPr>
      <w:rFonts w:ascii="Cambria" w:eastAsia="Yu Gothic UI" w:hAnsi="Cambria" w:cstheme="minorHAnsi"/>
      <w:sz w:val="24"/>
      <w:szCs w:val="24"/>
      <w:lang w:val="el-GR" w:eastAsia="nl-NL"/>
    </w:rPr>
  </w:style>
  <w:style w:type="paragraph" w:customStyle="1" w:styleId="Text">
    <w:name w:val="Text"/>
    <w:basedOn w:val="a"/>
    <w:link w:val="TextChar"/>
    <w:autoRedefine/>
    <w:rsid w:val="001670EB"/>
    <w:pPr>
      <w:ind w:firstLine="709"/>
      <w:jc w:val="both"/>
    </w:pPr>
    <w:rPr>
      <w:rFonts w:eastAsia="Yu Gothic UI" w:cstheme="minorHAnsi"/>
      <w:szCs w:val="20"/>
      <w:lang w:val="el-GR"/>
    </w:rPr>
  </w:style>
  <w:style w:type="character" w:customStyle="1" w:styleId="TextChar">
    <w:name w:val="Text Char"/>
    <w:basedOn w:val="a0"/>
    <w:link w:val="Text"/>
    <w:rsid w:val="001670EB"/>
    <w:rPr>
      <w:rFonts w:ascii="Cambria" w:eastAsia="Yu Gothic UI" w:hAnsi="Cambria" w:cstheme="minorHAnsi"/>
      <w:sz w:val="24"/>
      <w:szCs w:val="20"/>
      <w:lang w:val="el-GR" w:eastAsia="nl-NL"/>
    </w:rPr>
  </w:style>
  <w:style w:type="paragraph" w:customStyle="1" w:styleId="Heading">
    <w:name w:val="Heading"/>
    <w:basedOn w:val="a"/>
    <w:next w:val="Text"/>
    <w:link w:val="HeadingChar"/>
    <w:rsid w:val="001670EB"/>
    <w:pPr>
      <w:spacing w:before="240" w:after="120"/>
      <w:ind w:firstLine="357"/>
      <w:jc w:val="center"/>
    </w:pPr>
    <w:rPr>
      <w:rFonts w:eastAsia="Yu Gothic UI"/>
      <w:b/>
      <w:szCs w:val="26"/>
      <w:lang w:val="el-GR"/>
    </w:rPr>
  </w:style>
  <w:style w:type="character" w:customStyle="1" w:styleId="HeadingChar">
    <w:name w:val="Heading Char"/>
    <w:basedOn w:val="a0"/>
    <w:link w:val="Heading"/>
    <w:rsid w:val="001670EB"/>
    <w:rPr>
      <w:rFonts w:ascii="Cambria" w:eastAsia="Yu Gothic UI" w:hAnsi="Cambria" w:cs="Times New Roman"/>
      <w:b/>
      <w:sz w:val="24"/>
      <w:szCs w:val="26"/>
      <w:lang w:val="el-GR" w:eastAsia="nl-NL"/>
    </w:rPr>
  </w:style>
  <w:style w:type="paragraph" w:customStyle="1" w:styleId="afc">
    <w:name w:val="Τίτλοι"/>
    <w:basedOn w:val="a"/>
    <w:next w:val="Text"/>
    <w:link w:val="Charf2"/>
    <w:rsid w:val="001670EB"/>
    <w:pPr>
      <w:spacing w:after="480"/>
      <w:jc w:val="center"/>
    </w:pPr>
    <w:rPr>
      <w:rFonts w:eastAsia="Yu Gothic UI" w:cstheme="minorHAnsi"/>
      <w:b/>
      <w:bCs/>
      <w:sz w:val="28"/>
      <w:szCs w:val="26"/>
      <w:lang w:val="el-GR"/>
    </w:rPr>
  </w:style>
  <w:style w:type="character" w:customStyle="1" w:styleId="Charf2">
    <w:name w:val="Τίτλοι Char"/>
    <w:basedOn w:val="a0"/>
    <w:link w:val="afc"/>
    <w:rsid w:val="001670EB"/>
    <w:rPr>
      <w:rFonts w:ascii="Cambria" w:eastAsia="Yu Gothic UI" w:hAnsi="Cambria" w:cstheme="minorHAnsi"/>
      <w:b/>
      <w:bCs/>
      <w:sz w:val="28"/>
      <w:szCs w:val="26"/>
      <w:lang w:val="el-GR" w:eastAsia="nl-NL"/>
    </w:rPr>
  </w:style>
  <w:style w:type="paragraph" w:customStyle="1" w:styleId="afd">
    <w:name w:val="Ονόματα Συγγραφέων"/>
    <w:basedOn w:val="a"/>
    <w:link w:val="Charf3"/>
    <w:rsid w:val="001670EB"/>
    <w:pPr>
      <w:spacing w:line="264" w:lineRule="auto"/>
      <w:ind w:firstLine="425"/>
      <w:jc w:val="center"/>
    </w:pPr>
    <w:rPr>
      <w:rFonts w:eastAsia="Yu Gothic UI" w:cstheme="minorHAnsi"/>
      <w:b/>
      <w:sz w:val="26"/>
      <w:szCs w:val="24"/>
      <w:lang w:val="el-GR"/>
    </w:rPr>
  </w:style>
  <w:style w:type="character" w:customStyle="1" w:styleId="Charf3">
    <w:name w:val="Ονόματα Συγγραφέων Char"/>
    <w:basedOn w:val="a0"/>
    <w:link w:val="afd"/>
    <w:rsid w:val="001670EB"/>
    <w:rPr>
      <w:rFonts w:ascii="Cambria" w:eastAsia="Yu Gothic UI" w:hAnsi="Cambria" w:cstheme="minorHAnsi"/>
      <w:b/>
      <w:sz w:val="26"/>
      <w:szCs w:val="24"/>
      <w:lang w:val="el-GR" w:eastAsia="nl-NL"/>
    </w:rPr>
  </w:style>
  <w:style w:type="paragraph" w:customStyle="1" w:styleId="afe">
    <w:name w:val="Πανεπιστήμιο"/>
    <w:basedOn w:val="a"/>
    <w:link w:val="Charf4"/>
    <w:rsid w:val="001670EB"/>
    <w:pPr>
      <w:spacing w:after="480" w:line="264" w:lineRule="auto"/>
      <w:contextualSpacing/>
      <w:jc w:val="center"/>
    </w:pPr>
    <w:rPr>
      <w:rFonts w:eastAsia="Yu Gothic UI" w:cstheme="minorHAnsi"/>
      <w:i/>
      <w:szCs w:val="32"/>
      <w:lang w:val="el-GR"/>
    </w:rPr>
  </w:style>
  <w:style w:type="character" w:customStyle="1" w:styleId="Charf4">
    <w:name w:val="Πανεπιστήμιο Char"/>
    <w:basedOn w:val="a0"/>
    <w:link w:val="afe"/>
    <w:rsid w:val="001670EB"/>
    <w:rPr>
      <w:rFonts w:ascii="Cambria" w:eastAsia="Yu Gothic UI" w:hAnsi="Cambria" w:cstheme="minorHAnsi"/>
      <w:i/>
      <w:sz w:val="24"/>
      <w:szCs w:val="32"/>
      <w:lang w:val="el-GR" w:eastAsia="nl-NL"/>
    </w:rPr>
  </w:style>
  <w:style w:type="paragraph" w:customStyle="1" w:styleId="aff">
    <w:name w:val="Κείμενο Περίληψης"/>
    <w:basedOn w:val="a"/>
    <w:link w:val="Charf5"/>
    <w:autoRedefine/>
    <w:rsid w:val="001670EB"/>
    <w:pPr>
      <w:ind w:left="567" w:right="567"/>
      <w:jc w:val="both"/>
    </w:pPr>
    <w:rPr>
      <w:rFonts w:eastAsia="Yu Gothic UI" w:cstheme="minorHAnsi"/>
      <w:sz w:val="22"/>
      <w:szCs w:val="20"/>
      <w:lang w:val="el-GR"/>
    </w:rPr>
  </w:style>
  <w:style w:type="character" w:customStyle="1" w:styleId="Charf5">
    <w:name w:val="Κείμενο Περίληψης Char"/>
    <w:basedOn w:val="a0"/>
    <w:link w:val="aff"/>
    <w:rsid w:val="001670EB"/>
    <w:rPr>
      <w:rFonts w:ascii="Cambria" w:eastAsia="Yu Gothic UI" w:hAnsi="Cambria" w:cstheme="minorHAnsi"/>
      <w:szCs w:val="20"/>
      <w:lang w:val="el-GR" w:eastAsia="nl-NL"/>
    </w:rPr>
  </w:style>
  <w:style w:type="paragraph" w:customStyle="1" w:styleId="-1">
    <w:name w:val="Λέξεις-κλειδιά"/>
    <w:basedOn w:val="a"/>
    <w:link w:val="-Char"/>
    <w:rsid w:val="001670EB"/>
    <w:pPr>
      <w:spacing w:after="480" w:line="264" w:lineRule="auto"/>
      <w:ind w:left="567" w:right="566"/>
      <w:jc w:val="both"/>
    </w:pPr>
    <w:rPr>
      <w:rFonts w:eastAsia="Yu Gothic UI" w:cstheme="minorHAnsi"/>
      <w:sz w:val="22"/>
      <w:szCs w:val="20"/>
      <w:lang w:val="el-GR"/>
    </w:rPr>
  </w:style>
  <w:style w:type="character" w:customStyle="1" w:styleId="-Char">
    <w:name w:val="Λέξεις-κλειδιά Char"/>
    <w:basedOn w:val="a0"/>
    <w:link w:val="-1"/>
    <w:rsid w:val="001670EB"/>
    <w:rPr>
      <w:rFonts w:ascii="Cambria" w:eastAsia="Yu Gothic UI" w:hAnsi="Cambria" w:cstheme="minorHAnsi"/>
      <w:szCs w:val="20"/>
      <w:lang w:val="el-GR" w:eastAsia="nl-NL"/>
    </w:rPr>
  </w:style>
  <w:style w:type="paragraph" w:customStyle="1" w:styleId="aff0">
    <w:name w:val="Περίληψη"/>
    <w:basedOn w:val="AbstractText"/>
    <w:link w:val="Charf6"/>
    <w:qFormat/>
    <w:rsid w:val="00B56014"/>
    <w:pPr>
      <w:ind w:left="567" w:right="567"/>
    </w:pPr>
    <w:rPr>
      <w:sz w:val="22"/>
    </w:rPr>
  </w:style>
  <w:style w:type="character" w:customStyle="1" w:styleId="Charf6">
    <w:name w:val="Περίληψη Char"/>
    <w:basedOn w:val="AbstractTextChar"/>
    <w:link w:val="aff0"/>
    <w:rsid w:val="00B56014"/>
    <w:rPr>
      <w:rFonts w:ascii="Cambria" w:eastAsia="Calibri" w:hAnsi="Cambria" w:cs="Times New Roman"/>
      <w:sz w:val="24"/>
      <w:lang w:val="el-GR" w:eastAsia="nl-NL"/>
    </w:rPr>
  </w:style>
  <w:style w:type="paragraph" w:customStyle="1" w:styleId="aff1">
    <w:name w:val="Ιδιότητα"/>
    <w:basedOn w:val="3"/>
    <w:link w:val="Charf7"/>
    <w:rsid w:val="00B56014"/>
  </w:style>
  <w:style w:type="character" w:customStyle="1" w:styleId="Charf7">
    <w:name w:val="Ιδιότητα Char"/>
    <w:basedOn w:val="3Char"/>
    <w:link w:val="aff1"/>
    <w:rsid w:val="00B56014"/>
    <w:rPr>
      <w:rFonts w:ascii="Cambria" w:eastAsia="Yu Gothic UI" w:hAnsi="Cambria" w:cstheme="minorHAnsi"/>
      <w:i/>
      <w:sz w:val="24"/>
      <w:szCs w:val="32"/>
      <w:lang w:val="el-GR" w:eastAsia="nl-NL"/>
    </w:rPr>
  </w:style>
  <w:style w:type="paragraph" w:customStyle="1" w:styleId="13">
    <w:name w:val="Στυλ1"/>
    <w:basedOn w:val="5"/>
    <w:qFormat/>
    <w:rsid w:val="00167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1016/j.lindif.2015.02.005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doi.org/10.1016/j.intell.2006.05.004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1016/j.sbspro.2010.03.482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doi.org/10.1016/S0272-7757(97)00064-2" TargetMode="External"/><Relationship Id="rId4" Type="http://schemas.openxmlformats.org/officeDocument/2006/relationships/styles" Target="styles.xml"/><Relationship Id="rId9" Type="http://schemas.openxmlformats.org/officeDocument/2006/relationships/hyperlink" Target="https://doi.org/10.1016/j.intell.2006.02.001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Google%20Drive\&#922;&#913;&#929;&#913;&#932;&#918;&#913;&#925;&#927;&#931;\&#928;&#949;&#961;&#953;&#959;&#948;&#953;&#954;&#972;\&#917;&#954;&#960;&#945;&#953;&#948;&#949;&#965;&#964;&#953;&#954;&#942;%20&#913;&#958;&#953;&#959;&#955;&#972;&#947;&#951;&#963;&#951;%20(&#928;&#961;&#972;&#964;&#965;&#960;&#959;).dotx" TargetMode="External"/></Relationships>
</file>

<file path=word/theme/theme1.xml><?xml version="1.0" encoding="utf-8"?>
<a:theme xmlns:a="http://schemas.openxmlformats.org/drawingml/2006/main" name="Περικοπή">
  <a:themeElements>
    <a:clrScheme name="Πνοή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Περικοπή">
      <a:majorFont>
        <a:latin typeface="Franklin Gothic Book" panose="020B0503020102020204"/>
        <a:ea typeface=""/>
        <a:cs typeface=""/>
        <a:font script="Jpan" typeface="メイリオ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メイリオ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Περικοπή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34925" cap="flat" cmpd="sng" algn="in">
          <a:solidFill>
            <a:schemeClr val="phClr"/>
          </a:solidFill>
          <a:prstDash val="solid"/>
        </a:ln>
        <a:ln w="1905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rop" id="{EC9488ED-E761-4D60-9AC4-764D1FE2C171}" vid="{CE19780C-D67D-4C13-9DE9-A52BC3BA51B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Χ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69EBFBE-F767-4C2C-9C12-598DFDF52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Εκπαιδευτική Αξιολόγηση (Πρότυπο)</Template>
  <TotalTime>9</TotalTime>
  <Pages>5</Pages>
  <Words>1362</Words>
  <Characters>9181</Characters>
  <Application>Microsoft Office Word</Application>
  <DocSecurity>0</DocSecurity>
  <Lines>278</Lines>
  <Paragraphs>144</Paragraphs>
  <ScaleCrop>false</ScaleCrop>
  <HeadingPairs>
    <vt:vector size="8" baseType="variant">
      <vt:variant>
        <vt:lpstr>Τίτλος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>Ελληνική Επιθεώρηση Εκπαιδευτικής Αξιολόγησης</vt:lpstr>
      <vt:lpstr>[Trek de aandacht van uw lezer met een veelzeggend citaat uit het document of gebruik deze ruimte om een belangrijk punt te benadrukken. Sleep dit tekstvak als u het ergens anders op de pagina wilt plaatsen.]</vt:lpstr>
      <vt:lpstr/>
      <vt:lpstr/>
    </vt:vector>
  </TitlesOfParts>
  <Company/>
  <LinksUpToDate>false</LinksUpToDate>
  <CharactersWithSpaces>10399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Ελληνική Επιθεώρηση Εκπαιδευτικής Αξιολόγησης</dc:title>
  <dc:subject>Τεύχος 5 - Χειμώνας 2020</dc:subject>
  <dc:creator>karatzanos</dc:creator>
  <cp:lastModifiedBy>User</cp:lastModifiedBy>
  <cp:revision>3</cp:revision>
  <cp:lastPrinted>2018-01-10T12:01:00Z</cp:lastPrinted>
  <dcterms:created xsi:type="dcterms:W3CDTF">2024-06-26T08:40:00Z</dcterms:created>
  <dcterms:modified xsi:type="dcterms:W3CDTF">2024-08-27T09:48:00Z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0cb343f4557d1a605598fb231668350db74ff28d6472014efbfbd8417e004af2</vt:lpwstr>
  </property>
</Properties>
</file>